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07E9" w14:textId="42A02C39" w:rsidR="00FB775F" w:rsidRPr="00FC54FB" w:rsidRDefault="002D3695" w:rsidP="00FD180C">
      <w:pPr>
        <w:pStyle w:val="Heading6"/>
        <w:spacing w:before="0" w:after="0"/>
        <w:contextualSpacing/>
        <w:jc w:val="center"/>
        <w:rPr>
          <w:rFonts w:asciiTheme="minorHAnsi" w:hAnsiTheme="minorHAnsi" w:cs="Charcoal CY"/>
          <w:sz w:val="96"/>
          <w:szCs w:val="96"/>
        </w:rPr>
      </w:pPr>
      <w:r>
        <w:rPr>
          <w:rFonts w:asciiTheme="minorHAnsi" w:hAnsiTheme="minorHAnsi" w:cs="Charcoal CY"/>
          <w:sz w:val="96"/>
          <w:szCs w:val="96"/>
        </w:rPr>
        <w:t xml:space="preserve"> </w:t>
      </w:r>
      <w:r w:rsidR="00076B15" w:rsidRPr="00FC54FB">
        <w:rPr>
          <w:rFonts w:asciiTheme="minorHAnsi" w:hAnsiTheme="minorHAnsi" w:cs="Charcoal CY"/>
          <w:sz w:val="96"/>
          <w:szCs w:val="96"/>
        </w:rPr>
        <w:t>WESCCON 20</w:t>
      </w:r>
      <w:r w:rsidR="006109FD">
        <w:rPr>
          <w:rFonts w:asciiTheme="minorHAnsi" w:hAnsiTheme="minorHAnsi" w:cs="Charcoal CY"/>
          <w:sz w:val="96"/>
          <w:szCs w:val="96"/>
        </w:rPr>
        <w:t>2</w:t>
      </w:r>
      <w:r w:rsidR="00845D5C">
        <w:rPr>
          <w:rFonts w:asciiTheme="minorHAnsi" w:hAnsiTheme="minorHAnsi" w:cs="Charcoal CY"/>
          <w:sz w:val="96"/>
          <w:szCs w:val="96"/>
        </w:rPr>
        <w:t>3</w:t>
      </w:r>
    </w:p>
    <w:tbl>
      <w:tblPr>
        <w:tblW w:w="143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810"/>
        <w:gridCol w:w="3397"/>
      </w:tblGrid>
      <w:tr w:rsidR="00B72BBB" w14:paraId="44608BFF" w14:textId="77777777" w:rsidTr="00CE43D3">
        <w:trPr>
          <w:cantSplit/>
        </w:trPr>
        <w:tc>
          <w:tcPr>
            <w:tcW w:w="10980" w:type="dxa"/>
            <w:gridSpan w:val="2"/>
            <w:shd w:val="clear" w:color="auto" w:fill="000000"/>
          </w:tcPr>
          <w:p w14:paraId="25C748A9" w14:textId="77777777" w:rsidR="00B72BBB" w:rsidRPr="00F810DA" w:rsidRDefault="00B72BBB" w:rsidP="00CE43D3">
            <w:pPr>
              <w:contextualSpacing/>
              <w:rPr>
                <w:rStyle w:val="Strong"/>
                <w:rFonts w:ascii="Arial" w:hAnsi="Arial" w:cs="Arial"/>
                <w:color w:val="FFFFFF"/>
                <w:sz w:val="20"/>
                <w:szCs w:val="36"/>
              </w:rPr>
            </w:pPr>
          </w:p>
          <w:p w14:paraId="693B4C51" w14:textId="22CD2774" w:rsidR="00B72BBB" w:rsidRDefault="00B72BBB" w:rsidP="00CE43D3">
            <w:pPr>
              <w:contextualSpacing/>
              <w:rPr>
                <w:rStyle w:val="Strong"/>
                <w:rFonts w:ascii="Arial" w:hAnsi="Arial" w:cs="Arial"/>
                <w:sz w:val="20"/>
                <w:szCs w:val="20"/>
              </w:rPr>
            </w:pPr>
            <w:r>
              <w:rPr>
                <w:rStyle w:val="Strong"/>
                <w:rFonts w:ascii="Arial" w:hAnsi="Arial" w:cs="Arial"/>
                <w:color w:val="FFFFFF"/>
                <w:sz w:val="36"/>
                <w:szCs w:val="36"/>
              </w:rPr>
              <w:t xml:space="preserve">Wednesday, October 25                          </w:t>
            </w:r>
          </w:p>
        </w:tc>
        <w:tc>
          <w:tcPr>
            <w:tcW w:w="3397" w:type="dxa"/>
            <w:shd w:val="clear" w:color="auto" w:fill="000000"/>
          </w:tcPr>
          <w:p w14:paraId="22EB9FDC" w14:textId="77777777" w:rsidR="00B72BBB" w:rsidRPr="00F810DA" w:rsidRDefault="00B72BBB" w:rsidP="00CE43D3">
            <w:pPr>
              <w:contextualSpacing/>
              <w:rPr>
                <w:rStyle w:val="Strong"/>
                <w:rFonts w:ascii="Arial" w:hAnsi="Arial" w:cs="Arial"/>
                <w:color w:val="FFFFFF"/>
                <w:sz w:val="20"/>
                <w:szCs w:val="36"/>
              </w:rPr>
            </w:pPr>
          </w:p>
        </w:tc>
      </w:tr>
      <w:tr w:rsidR="00B72BBB" w14:paraId="2A9F56BA" w14:textId="77777777" w:rsidTr="00B72BBB">
        <w:trPr>
          <w:cantSplit/>
        </w:trPr>
        <w:tc>
          <w:tcPr>
            <w:tcW w:w="1170" w:type="dxa"/>
            <w:shd w:val="clear" w:color="auto" w:fill="FFFFFF"/>
          </w:tcPr>
          <w:p w14:paraId="53D5196F" w14:textId="3E93D1C0" w:rsidR="00B72BBB" w:rsidRDefault="00D7526C"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All Day</w:t>
            </w:r>
          </w:p>
        </w:tc>
        <w:tc>
          <w:tcPr>
            <w:tcW w:w="9810" w:type="dxa"/>
            <w:shd w:val="clear" w:color="auto" w:fill="FFFFFF"/>
          </w:tcPr>
          <w:p w14:paraId="313DACAA" w14:textId="225C6120" w:rsidR="00B72BBB" w:rsidRDefault="00D7526C" w:rsidP="00106236">
            <w:pPr>
              <w:contextualSpacing/>
              <w:rPr>
                <w:rFonts w:ascii="Arial" w:hAnsi="Arial" w:cs="Arial"/>
                <w:color w:val="000000"/>
                <w:sz w:val="20"/>
                <w:szCs w:val="20"/>
              </w:rPr>
            </w:pPr>
            <w:r>
              <w:rPr>
                <w:rFonts w:ascii="Arial" w:hAnsi="Arial" w:cs="Arial"/>
                <w:color w:val="000000"/>
                <w:sz w:val="20"/>
                <w:szCs w:val="20"/>
              </w:rPr>
              <w:t>WESCCON Office</w:t>
            </w:r>
          </w:p>
        </w:tc>
        <w:tc>
          <w:tcPr>
            <w:tcW w:w="3397" w:type="dxa"/>
            <w:shd w:val="clear" w:color="auto" w:fill="FFFFFF"/>
          </w:tcPr>
          <w:p w14:paraId="2615BA78" w14:textId="6BBB7E4B" w:rsidR="00B72BBB" w:rsidRDefault="00D7526C" w:rsidP="00106236">
            <w:pPr>
              <w:contextualSpacing/>
              <w:rPr>
                <w:rFonts w:ascii="Arial" w:hAnsi="Arial" w:cs="Arial"/>
                <w:color w:val="000000"/>
                <w:sz w:val="20"/>
                <w:szCs w:val="20"/>
              </w:rPr>
            </w:pPr>
            <w:r>
              <w:rPr>
                <w:rFonts w:ascii="Arial" w:hAnsi="Arial" w:cs="Arial"/>
                <w:color w:val="000000"/>
                <w:sz w:val="20"/>
                <w:szCs w:val="20"/>
              </w:rPr>
              <w:t>Desert Suite 3</w:t>
            </w:r>
          </w:p>
        </w:tc>
      </w:tr>
      <w:tr w:rsidR="00B72BBB" w14:paraId="06277EB1" w14:textId="11B94415" w:rsidTr="00B72BBB">
        <w:trPr>
          <w:cantSplit/>
        </w:trPr>
        <w:tc>
          <w:tcPr>
            <w:tcW w:w="1170" w:type="dxa"/>
            <w:shd w:val="clear" w:color="auto" w:fill="FFFFFF"/>
          </w:tcPr>
          <w:p w14:paraId="68C00477" w14:textId="77777777" w:rsidR="00B72BBB" w:rsidRPr="00B07233"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1-4:00 pm</w:t>
            </w:r>
          </w:p>
        </w:tc>
        <w:tc>
          <w:tcPr>
            <w:tcW w:w="9810" w:type="dxa"/>
            <w:shd w:val="clear" w:color="auto" w:fill="FFFFFF"/>
          </w:tcPr>
          <w:p w14:paraId="29784623" w14:textId="30B0865D" w:rsidR="00B72BBB" w:rsidRPr="00E34620" w:rsidRDefault="00B72BBB" w:rsidP="00106236">
            <w:pPr>
              <w:contextualSpacing/>
              <w:rPr>
                <w:rFonts w:ascii="Arial" w:hAnsi="Arial" w:cs="Arial"/>
                <w:color w:val="000000"/>
                <w:sz w:val="20"/>
                <w:szCs w:val="20"/>
              </w:rPr>
            </w:pPr>
            <w:r>
              <w:rPr>
                <w:rFonts w:ascii="Arial" w:hAnsi="Arial" w:cs="Arial"/>
                <w:color w:val="000000"/>
                <w:sz w:val="20"/>
                <w:szCs w:val="20"/>
              </w:rPr>
              <w:t xml:space="preserve">PCC Board of Directors Meeting                                                                                    </w:t>
            </w:r>
          </w:p>
        </w:tc>
        <w:tc>
          <w:tcPr>
            <w:tcW w:w="3397" w:type="dxa"/>
            <w:shd w:val="clear" w:color="auto" w:fill="FFFFFF"/>
          </w:tcPr>
          <w:p w14:paraId="0B758BC2" w14:textId="2289D122" w:rsidR="00B72BBB" w:rsidRDefault="00D7526C" w:rsidP="00106236">
            <w:pPr>
              <w:contextualSpacing/>
              <w:rPr>
                <w:rFonts w:ascii="Arial" w:hAnsi="Arial" w:cs="Arial"/>
                <w:color w:val="000000"/>
                <w:sz w:val="20"/>
                <w:szCs w:val="20"/>
              </w:rPr>
            </w:pPr>
            <w:r>
              <w:rPr>
                <w:rFonts w:ascii="Arial" w:hAnsi="Arial" w:cs="Arial"/>
                <w:color w:val="000000"/>
                <w:sz w:val="20"/>
                <w:szCs w:val="20"/>
              </w:rPr>
              <w:t>Salons 1-2</w:t>
            </w:r>
          </w:p>
        </w:tc>
      </w:tr>
      <w:tr w:rsidR="00B72BBB" w14:paraId="0ACEE716" w14:textId="377F58CF" w:rsidTr="00B72BBB">
        <w:trPr>
          <w:cantSplit/>
        </w:trPr>
        <w:tc>
          <w:tcPr>
            <w:tcW w:w="1170" w:type="dxa"/>
            <w:shd w:val="clear" w:color="auto" w:fill="FFFFFF"/>
          </w:tcPr>
          <w:p w14:paraId="3433F4D7" w14:textId="77777777" w:rsidR="00B72BBB" w:rsidRPr="00B07233" w:rsidRDefault="00B72BBB" w:rsidP="00CE356F">
            <w:pPr>
              <w:contextualSpacing/>
              <w:rPr>
                <w:rStyle w:val="Strong"/>
                <w:rFonts w:ascii="Arial" w:hAnsi="Arial" w:cs="Arial"/>
                <w:b w:val="0"/>
                <w:color w:val="000000"/>
                <w:sz w:val="20"/>
                <w:szCs w:val="20"/>
              </w:rPr>
            </w:pPr>
            <w:r w:rsidRPr="00B07233">
              <w:rPr>
                <w:rStyle w:val="Strong"/>
                <w:rFonts w:ascii="Arial" w:hAnsi="Arial" w:cs="Arial"/>
                <w:b w:val="0"/>
                <w:color w:val="000000"/>
                <w:sz w:val="20"/>
                <w:szCs w:val="20"/>
              </w:rPr>
              <w:t>6-8:00 pm</w:t>
            </w:r>
          </w:p>
        </w:tc>
        <w:tc>
          <w:tcPr>
            <w:tcW w:w="9810" w:type="dxa"/>
            <w:shd w:val="clear" w:color="auto" w:fill="FFFFFF"/>
          </w:tcPr>
          <w:p w14:paraId="484499D9" w14:textId="157D8225" w:rsidR="00B72BBB" w:rsidRPr="00B07233" w:rsidRDefault="00B72BBB" w:rsidP="00106236">
            <w:pPr>
              <w:contextualSpacing/>
              <w:rPr>
                <w:rStyle w:val="Strong"/>
                <w:rFonts w:ascii="Arial" w:hAnsi="Arial" w:cs="Arial"/>
                <w:color w:val="FFFFFF"/>
                <w:sz w:val="20"/>
                <w:szCs w:val="20"/>
              </w:rPr>
            </w:pPr>
            <w:r w:rsidRPr="00E34620">
              <w:rPr>
                <w:rFonts w:ascii="Arial" w:hAnsi="Arial" w:cs="Arial"/>
                <w:color w:val="000000"/>
                <w:sz w:val="20"/>
                <w:szCs w:val="20"/>
              </w:rPr>
              <w:t xml:space="preserve">Early Bird Reception </w:t>
            </w:r>
            <w:r>
              <w:rPr>
                <w:rFonts w:ascii="Arial" w:hAnsi="Arial" w:cs="Arial"/>
                <w:color w:val="000000"/>
                <w:sz w:val="20"/>
                <w:szCs w:val="20"/>
              </w:rPr>
              <w:t xml:space="preserve">sponsored by </w:t>
            </w:r>
            <w:r w:rsidRPr="008B120E">
              <w:rPr>
                <w:rFonts w:ascii="Arial" w:hAnsi="Arial" w:cs="Arial"/>
                <w:i/>
                <w:iCs/>
                <w:color w:val="0070C0"/>
                <w:sz w:val="20"/>
                <w:szCs w:val="20"/>
              </w:rPr>
              <w:t xml:space="preserve">ACT 2 Services                                                                   </w:t>
            </w:r>
          </w:p>
        </w:tc>
        <w:tc>
          <w:tcPr>
            <w:tcW w:w="3397" w:type="dxa"/>
            <w:shd w:val="clear" w:color="auto" w:fill="FFFFFF"/>
          </w:tcPr>
          <w:p w14:paraId="2B7ED40B" w14:textId="4456F6BF" w:rsidR="00B72BBB" w:rsidRPr="00E34620" w:rsidRDefault="00D7526C" w:rsidP="00106236">
            <w:pPr>
              <w:contextualSpacing/>
              <w:rPr>
                <w:rFonts w:ascii="Arial" w:hAnsi="Arial" w:cs="Arial"/>
                <w:color w:val="000000"/>
                <w:sz w:val="20"/>
                <w:szCs w:val="20"/>
              </w:rPr>
            </w:pPr>
            <w:r>
              <w:rPr>
                <w:rFonts w:ascii="Arial" w:hAnsi="Arial" w:cs="Arial"/>
                <w:color w:val="000000"/>
                <w:sz w:val="20"/>
                <w:szCs w:val="20"/>
              </w:rPr>
              <w:t>Sunrise Terrace</w:t>
            </w:r>
          </w:p>
        </w:tc>
      </w:tr>
      <w:tr w:rsidR="00B72BBB" w14:paraId="7745BBE4" w14:textId="3B99717A" w:rsidTr="00B72BBB">
        <w:trPr>
          <w:cantSplit/>
        </w:trPr>
        <w:tc>
          <w:tcPr>
            <w:tcW w:w="10980" w:type="dxa"/>
            <w:gridSpan w:val="2"/>
            <w:shd w:val="clear" w:color="auto" w:fill="000000"/>
          </w:tcPr>
          <w:p w14:paraId="3E83F4E2" w14:textId="77777777" w:rsidR="00B72BBB" w:rsidRPr="00F810DA" w:rsidRDefault="00B72BBB" w:rsidP="00CE356F">
            <w:pPr>
              <w:contextualSpacing/>
              <w:rPr>
                <w:rStyle w:val="Strong"/>
                <w:rFonts w:ascii="Arial" w:hAnsi="Arial" w:cs="Arial"/>
                <w:color w:val="FFFFFF"/>
                <w:sz w:val="20"/>
                <w:szCs w:val="36"/>
              </w:rPr>
            </w:pPr>
          </w:p>
          <w:p w14:paraId="67565D4A" w14:textId="0AA74725" w:rsidR="00B72BBB" w:rsidRDefault="00B72BBB" w:rsidP="00A05333">
            <w:pPr>
              <w:contextualSpacing/>
              <w:rPr>
                <w:rStyle w:val="Strong"/>
                <w:rFonts w:ascii="Arial" w:hAnsi="Arial" w:cs="Arial"/>
                <w:sz w:val="20"/>
                <w:szCs w:val="20"/>
              </w:rPr>
            </w:pPr>
            <w:r>
              <w:rPr>
                <w:rStyle w:val="Strong"/>
                <w:rFonts w:ascii="Arial" w:hAnsi="Arial" w:cs="Arial"/>
                <w:color w:val="FFFFFF"/>
                <w:sz w:val="36"/>
                <w:szCs w:val="36"/>
              </w:rPr>
              <w:t xml:space="preserve">Thursday, October 26                                    </w:t>
            </w:r>
            <w:r w:rsidRPr="00004857">
              <w:rPr>
                <w:rStyle w:val="Strong"/>
                <w:rFonts w:ascii="Arial" w:hAnsi="Arial" w:cs="Arial"/>
                <w:b w:val="0"/>
                <w:color w:val="FFFF00"/>
                <w:sz w:val="28"/>
                <w:szCs w:val="28"/>
              </w:rPr>
              <w:t>Exhibit Hall</w:t>
            </w:r>
            <w:r w:rsidRPr="00004857">
              <w:rPr>
                <w:rStyle w:val="Strong"/>
                <w:rFonts w:ascii="Arial" w:hAnsi="Arial" w:cs="Arial"/>
                <w:b w:val="0"/>
                <w:color w:val="FFFF00"/>
                <w:sz w:val="20"/>
                <w:szCs w:val="20"/>
              </w:rPr>
              <w:t xml:space="preserve"> </w:t>
            </w:r>
            <w:r w:rsidRPr="00004857">
              <w:rPr>
                <w:rStyle w:val="Strong"/>
                <w:rFonts w:ascii="Arial" w:hAnsi="Arial" w:cs="Arial"/>
                <w:b w:val="0"/>
                <w:color w:val="FFFF00"/>
                <w:sz w:val="28"/>
                <w:szCs w:val="28"/>
              </w:rPr>
              <w:t>Open 1pm-6pm</w:t>
            </w:r>
            <w:r>
              <w:rPr>
                <w:rFonts w:ascii="Arial" w:hAnsi="Arial" w:cs="Arial"/>
                <w:b/>
                <w:sz w:val="20"/>
                <w:szCs w:val="20"/>
              </w:rPr>
              <w:t xml:space="preserve"> </w:t>
            </w:r>
          </w:p>
        </w:tc>
        <w:tc>
          <w:tcPr>
            <w:tcW w:w="3397" w:type="dxa"/>
            <w:shd w:val="clear" w:color="auto" w:fill="000000"/>
          </w:tcPr>
          <w:p w14:paraId="08A33A1A" w14:textId="77777777" w:rsidR="00B72BBB" w:rsidRPr="00F810DA" w:rsidRDefault="00B72BBB" w:rsidP="00CE356F">
            <w:pPr>
              <w:contextualSpacing/>
              <w:rPr>
                <w:rStyle w:val="Strong"/>
                <w:rFonts w:ascii="Arial" w:hAnsi="Arial" w:cs="Arial"/>
                <w:color w:val="FFFFFF"/>
                <w:sz w:val="20"/>
                <w:szCs w:val="36"/>
              </w:rPr>
            </w:pPr>
          </w:p>
        </w:tc>
      </w:tr>
      <w:tr w:rsidR="00B72BBB" w14:paraId="42C559F7" w14:textId="78F8B6AF" w:rsidTr="00B72BBB">
        <w:trPr>
          <w:cantSplit/>
        </w:trPr>
        <w:tc>
          <w:tcPr>
            <w:tcW w:w="1170" w:type="dxa"/>
            <w:shd w:val="clear" w:color="auto" w:fill="FFFFFF"/>
          </w:tcPr>
          <w:p w14:paraId="49461C21" w14:textId="660F78CB" w:rsidR="00B72BBB" w:rsidRPr="00B07233"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6</w:t>
            </w:r>
            <w:r w:rsidRPr="00B07233">
              <w:rPr>
                <w:rStyle w:val="Strong"/>
                <w:rFonts w:ascii="Arial" w:hAnsi="Arial" w:cs="Arial"/>
                <w:b w:val="0"/>
                <w:color w:val="000000"/>
                <w:sz w:val="20"/>
                <w:szCs w:val="20"/>
              </w:rPr>
              <w:t>:</w:t>
            </w:r>
            <w:r>
              <w:rPr>
                <w:rStyle w:val="Strong"/>
                <w:rFonts w:ascii="Arial" w:hAnsi="Arial" w:cs="Arial"/>
                <w:b w:val="0"/>
                <w:color w:val="000000"/>
                <w:sz w:val="20"/>
                <w:szCs w:val="20"/>
              </w:rPr>
              <w:t>3</w:t>
            </w:r>
            <w:r w:rsidRPr="00B07233">
              <w:rPr>
                <w:rStyle w:val="Strong"/>
                <w:rFonts w:ascii="Arial" w:hAnsi="Arial" w:cs="Arial"/>
                <w:b w:val="0"/>
                <w:color w:val="000000"/>
                <w:sz w:val="20"/>
                <w:szCs w:val="20"/>
              </w:rPr>
              <w:t>0</w:t>
            </w:r>
            <w:r>
              <w:rPr>
                <w:rStyle w:val="Strong"/>
                <w:rFonts w:ascii="Arial" w:hAnsi="Arial" w:cs="Arial"/>
                <w:b w:val="0"/>
                <w:color w:val="000000"/>
                <w:sz w:val="20"/>
                <w:szCs w:val="20"/>
              </w:rPr>
              <w:t xml:space="preserve">-7:00 </w:t>
            </w:r>
          </w:p>
        </w:tc>
        <w:tc>
          <w:tcPr>
            <w:tcW w:w="9810" w:type="dxa"/>
            <w:shd w:val="clear" w:color="auto" w:fill="FFFFFF"/>
          </w:tcPr>
          <w:p w14:paraId="21B1F309" w14:textId="78274F4B" w:rsidR="00B72BBB" w:rsidRPr="00B07233" w:rsidRDefault="00B72BBB" w:rsidP="00CE356F">
            <w:pPr>
              <w:contextualSpacing/>
              <w:rPr>
                <w:rStyle w:val="Strong"/>
                <w:rFonts w:ascii="Arial" w:hAnsi="Arial" w:cs="Arial"/>
                <w:color w:val="FFFFFF"/>
                <w:sz w:val="20"/>
                <w:szCs w:val="20"/>
              </w:rPr>
            </w:pPr>
            <w:r>
              <w:rPr>
                <w:rFonts w:ascii="Arial" w:hAnsi="Arial" w:cs="Arial"/>
                <w:color w:val="000000"/>
                <w:sz w:val="20"/>
                <w:szCs w:val="20"/>
              </w:rPr>
              <w:t xml:space="preserve">Shuttles depart lobby for Annual Golf Tournament Sponsored by </w:t>
            </w:r>
            <w:r w:rsidRPr="008B120E">
              <w:rPr>
                <w:rFonts w:ascii="Arial" w:hAnsi="Arial" w:cs="Arial"/>
                <w:i/>
                <w:iCs/>
                <w:color w:val="0070C0"/>
                <w:sz w:val="20"/>
                <w:szCs w:val="20"/>
              </w:rPr>
              <w:t>PCC Logistics</w:t>
            </w:r>
          </w:p>
        </w:tc>
        <w:tc>
          <w:tcPr>
            <w:tcW w:w="3397" w:type="dxa"/>
            <w:shd w:val="clear" w:color="auto" w:fill="FFFFFF"/>
          </w:tcPr>
          <w:p w14:paraId="78853D19" w14:textId="57613140" w:rsidR="00B72BBB" w:rsidRDefault="00D7526C" w:rsidP="00CE356F">
            <w:pPr>
              <w:contextualSpacing/>
              <w:rPr>
                <w:rFonts w:ascii="Arial" w:hAnsi="Arial" w:cs="Arial"/>
                <w:color w:val="000000"/>
                <w:sz w:val="20"/>
                <w:szCs w:val="20"/>
              </w:rPr>
            </w:pPr>
            <w:r>
              <w:rPr>
                <w:rFonts w:ascii="Arial" w:hAnsi="Arial" w:cs="Arial"/>
                <w:color w:val="000000"/>
                <w:sz w:val="20"/>
                <w:szCs w:val="20"/>
              </w:rPr>
              <w:t>Hotel Lobby</w:t>
            </w:r>
          </w:p>
        </w:tc>
      </w:tr>
      <w:tr w:rsidR="00B72BBB" w14:paraId="11C98B16" w14:textId="2A85ED15" w:rsidTr="00B72BBB">
        <w:trPr>
          <w:cantSplit/>
        </w:trPr>
        <w:tc>
          <w:tcPr>
            <w:tcW w:w="1170" w:type="dxa"/>
            <w:shd w:val="clear" w:color="auto" w:fill="FFFFFF"/>
          </w:tcPr>
          <w:p w14:paraId="4EBF9602" w14:textId="2F9D51F5" w:rsidR="00B72BBB"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8:00 am</w:t>
            </w:r>
          </w:p>
        </w:tc>
        <w:tc>
          <w:tcPr>
            <w:tcW w:w="9810" w:type="dxa"/>
            <w:shd w:val="clear" w:color="auto" w:fill="FFFFFF"/>
          </w:tcPr>
          <w:p w14:paraId="26EA9E59" w14:textId="680BC3C1" w:rsidR="00B72BBB" w:rsidRPr="009027DD" w:rsidRDefault="00B72BBB" w:rsidP="000851ED">
            <w:pPr>
              <w:contextualSpacing/>
              <w:rPr>
                <w:rFonts w:ascii="Arial" w:hAnsi="Arial" w:cs="Arial"/>
                <w:color w:val="000000"/>
                <w:sz w:val="20"/>
                <w:szCs w:val="20"/>
              </w:rPr>
            </w:pPr>
            <w:r>
              <w:rPr>
                <w:rFonts w:ascii="Arial" w:hAnsi="Arial" w:cs="Arial"/>
                <w:color w:val="000000"/>
                <w:sz w:val="20"/>
                <w:szCs w:val="20"/>
              </w:rPr>
              <w:t>Shotgun Tee Off @ Omni Rancho Las Palmas Golf Course</w:t>
            </w:r>
          </w:p>
        </w:tc>
        <w:tc>
          <w:tcPr>
            <w:tcW w:w="3397" w:type="dxa"/>
            <w:shd w:val="clear" w:color="auto" w:fill="FFFFFF"/>
          </w:tcPr>
          <w:p w14:paraId="6EE501FD" w14:textId="56D43B9B" w:rsidR="00B72BBB" w:rsidRDefault="00D7526C" w:rsidP="000851ED">
            <w:pPr>
              <w:contextualSpacing/>
              <w:rPr>
                <w:rFonts w:ascii="Arial" w:hAnsi="Arial" w:cs="Arial"/>
                <w:color w:val="000000"/>
                <w:sz w:val="20"/>
                <w:szCs w:val="20"/>
              </w:rPr>
            </w:pPr>
            <w:r>
              <w:rPr>
                <w:rFonts w:ascii="Arial" w:hAnsi="Arial" w:cs="Arial"/>
                <w:color w:val="000000"/>
                <w:sz w:val="20"/>
                <w:szCs w:val="20"/>
              </w:rPr>
              <w:t>RLP Golf Course</w:t>
            </w:r>
          </w:p>
        </w:tc>
      </w:tr>
      <w:tr w:rsidR="00B72BBB" w14:paraId="59A01729" w14:textId="628A2C10" w:rsidTr="00B72BBB">
        <w:trPr>
          <w:cantSplit/>
        </w:trPr>
        <w:tc>
          <w:tcPr>
            <w:tcW w:w="1170" w:type="dxa"/>
            <w:shd w:val="clear" w:color="auto" w:fill="FFFFFF"/>
          </w:tcPr>
          <w:p w14:paraId="28192D54" w14:textId="77777777" w:rsidR="00B72BBB" w:rsidRPr="00B07233"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1-6:00 pm</w:t>
            </w:r>
          </w:p>
        </w:tc>
        <w:tc>
          <w:tcPr>
            <w:tcW w:w="9810" w:type="dxa"/>
            <w:shd w:val="clear" w:color="auto" w:fill="FFFFFF"/>
          </w:tcPr>
          <w:p w14:paraId="68ECA5C3" w14:textId="6973A1EE" w:rsidR="00B72BBB" w:rsidRDefault="00B72BBB" w:rsidP="000851ED">
            <w:pPr>
              <w:contextualSpacing/>
              <w:rPr>
                <w:rFonts w:ascii="Arial" w:hAnsi="Arial" w:cs="Arial"/>
                <w:color w:val="000000"/>
                <w:sz w:val="20"/>
                <w:szCs w:val="20"/>
              </w:rPr>
            </w:pPr>
            <w:r w:rsidRPr="009027DD">
              <w:rPr>
                <w:rFonts w:ascii="Arial" w:hAnsi="Arial" w:cs="Arial"/>
                <w:color w:val="000000"/>
                <w:sz w:val="20"/>
                <w:szCs w:val="20"/>
              </w:rPr>
              <w:t>WESCCON Registration</w:t>
            </w:r>
            <w:r>
              <w:rPr>
                <w:rFonts w:ascii="Arial" w:hAnsi="Arial" w:cs="Arial"/>
                <w:color w:val="000000"/>
                <w:sz w:val="20"/>
                <w:szCs w:val="20"/>
              </w:rPr>
              <w:t xml:space="preserve"> Sponsored by </w:t>
            </w:r>
            <w:r w:rsidRPr="008B120E">
              <w:rPr>
                <w:rFonts w:ascii="Arial" w:hAnsi="Arial" w:cs="Arial"/>
                <w:i/>
                <w:iCs/>
                <w:color w:val="0070C0"/>
                <w:sz w:val="20"/>
                <w:szCs w:val="20"/>
              </w:rPr>
              <w:t>NFI/Cal Cartage</w:t>
            </w:r>
          </w:p>
        </w:tc>
        <w:tc>
          <w:tcPr>
            <w:tcW w:w="3397" w:type="dxa"/>
            <w:shd w:val="clear" w:color="auto" w:fill="FFFFFF"/>
          </w:tcPr>
          <w:p w14:paraId="69C9440B" w14:textId="6A480F16" w:rsidR="00B72BBB" w:rsidRPr="009027DD" w:rsidRDefault="00D7526C" w:rsidP="000851ED">
            <w:pPr>
              <w:contextualSpacing/>
              <w:rPr>
                <w:rFonts w:ascii="Arial" w:hAnsi="Arial" w:cs="Arial"/>
                <w:color w:val="000000"/>
                <w:sz w:val="20"/>
                <w:szCs w:val="20"/>
              </w:rPr>
            </w:pPr>
            <w:r>
              <w:rPr>
                <w:rFonts w:ascii="Arial" w:hAnsi="Arial" w:cs="Arial"/>
                <w:color w:val="000000"/>
                <w:sz w:val="20"/>
                <w:szCs w:val="20"/>
              </w:rPr>
              <w:t>Salons 4-8</w:t>
            </w:r>
          </w:p>
        </w:tc>
      </w:tr>
      <w:tr w:rsidR="00B72BBB" w14:paraId="2318B2CB" w14:textId="694438DA" w:rsidTr="00B72BBB">
        <w:trPr>
          <w:cantSplit/>
        </w:trPr>
        <w:tc>
          <w:tcPr>
            <w:tcW w:w="1170" w:type="dxa"/>
            <w:shd w:val="clear" w:color="auto" w:fill="FFFFFF"/>
          </w:tcPr>
          <w:p w14:paraId="6DA55A41" w14:textId="77777777" w:rsidR="00B72BBB" w:rsidRPr="00B07233"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3:00 pm</w:t>
            </w:r>
          </w:p>
        </w:tc>
        <w:tc>
          <w:tcPr>
            <w:tcW w:w="9810" w:type="dxa"/>
            <w:shd w:val="clear" w:color="auto" w:fill="FFFFFF"/>
          </w:tcPr>
          <w:p w14:paraId="7B84720F" w14:textId="4E610CB0" w:rsidR="00B72BBB" w:rsidRDefault="00B72BBB" w:rsidP="000851ED">
            <w:pPr>
              <w:contextualSpacing/>
              <w:rPr>
                <w:rFonts w:ascii="Arial" w:hAnsi="Arial" w:cs="Arial"/>
                <w:color w:val="000000"/>
                <w:sz w:val="20"/>
                <w:szCs w:val="20"/>
              </w:rPr>
            </w:pPr>
            <w:r>
              <w:rPr>
                <w:rFonts w:ascii="Arial" w:hAnsi="Arial" w:cs="Arial"/>
                <w:color w:val="000000"/>
                <w:sz w:val="20"/>
                <w:szCs w:val="20"/>
              </w:rPr>
              <w:t xml:space="preserve">Annual WESCCON </w:t>
            </w:r>
            <w:r w:rsidRPr="009027DD">
              <w:rPr>
                <w:rFonts w:ascii="Arial" w:hAnsi="Arial" w:cs="Arial"/>
                <w:color w:val="000000"/>
                <w:sz w:val="20"/>
                <w:szCs w:val="20"/>
              </w:rPr>
              <w:t>Tennis Tournament</w:t>
            </w:r>
            <w:r>
              <w:rPr>
                <w:rFonts w:ascii="Arial" w:hAnsi="Arial" w:cs="Arial"/>
                <w:color w:val="000000"/>
                <w:sz w:val="20"/>
                <w:szCs w:val="20"/>
              </w:rPr>
              <w:t xml:space="preserve"> Sponsored by </w:t>
            </w:r>
            <w:r w:rsidRPr="008B120E">
              <w:rPr>
                <w:rFonts w:ascii="Arial" w:hAnsi="Arial" w:cs="Arial"/>
                <w:i/>
                <w:iCs/>
                <w:color w:val="0070C0"/>
                <w:sz w:val="20"/>
                <w:szCs w:val="20"/>
              </w:rPr>
              <w:t>Meeks, Sheppard, Leo &amp; Pillsbury LLP</w:t>
            </w:r>
          </w:p>
        </w:tc>
        <w:tc>
          <w:tcPr>
            <w:tcW w:w="3397" w:type="dxa"/>
            <w:shd w:val="clear" w:color="auto" w:fill="FFFFFF"/>
          </w:tcPr>
          <w:p w14:paraId="794601BF" w14:textId="63C21318" w:rsidR="00B72BBB" w:rsidRDefault="00D7526C" w:rsidP="000851ED">
            <w:pPr>
              <w:contextualSpacing/>
              <w:rPr>
                <w:rFonts w:ascii="Arial" w:hAnsi="Arial" w:cs="Arial"/>
                <w:color w:val="000000"/>
                <w:sz w:val="20"/>
                <w:szCs w:val="20"/>
              </w:rPr>
            </w:pPr>
            <w:r>
              <w:rPr>
                <w:rFonts w:ascii="Arial" w:hAnsi="Arial" w:cs="Arial"/>
                <w:color w:val="000000"/>
                <w:sz w:val="20"/>
                <w:szCs w:val="20"/>
              </w:rPr>
              <w:t>Hotel Courts</w:t>
            </w:r>
          </w:p>
        </w:tc>
      </w:tr>
      <w:tr w:rsidR="00B72BBB" w14:paraId="100BF456" w14:textId="0DBDF493" w:rsidTr="00B72BBB">
        <w:trPr>
          <w:cantSplit/>
        </w:trPr>
        <w:tc>
          <w:tcPr>
            <w:tcW w:w="1170" w:type="dxa"/>
            <w:shd w:val="clear" w:color="auto" w:fill="FFFFFF"/>
          </w:tcPr>
          <w:p w14:paraId="058FEDA4" w14:textId="77777777" w:rsidR="00B72BBB" w:rsidRDefault="00B72BBB" w:rsidP="001B6FA9">
            <w:pPr>
              <w:contextualSpacing/>
              <w:rPr>
                <w:rStyle w:val="Strong"/>
                <w:rFonts w:ascii="Arial" w:hAnsi="Arial" w:cs="Arial"/>
                <w:b w:val="0"/>
                <w:color w:val="000000"/>
                <w:sz w:val="20"/>
                <w:szCs w:val="20"/>
              </w:rPr>
            </w:pPr>
            <w:r>
              <w:rPr>
                <w:rStyle w:val="Strong"/>
                <w:rFonts w:ascii="Arial" w:hAnsi="Arial" w:cs="Arial"/>
                <w:b w:val="0"/>
                <w:color w:val="000000"/>
                <w:sz w:val="20"/>
                <w:szCs w:val="20"/>
              </w:rPr>
              <w:t>4:30 pm -</w:t>
            </w:r>
          </w:p>
          <w:p w14:paraId="7D9C6286" w14:textId="77777777" w:rsidR="00B72BBB"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6:00 pm</w:t>
            </w:r>
          </w:p>
        </w:tc>
        <w:tc>
          <w:tcPr>
            <w:tcW w:w="9810" w:type="dxa"/>
            <w:shd w:val="clear" w:color="auto" w:fill="FFFFFF"/>
          </w:tcPr>
          <w:p w14:paraId="737CA67D" w14:textId="4331566B" w:rsidR="00B72BBB" w:rsidRDefault="00B72BBB" w:rsidP="009C5CA2">
            <w:pPr>
              <w:contextualSpacing/>
              <w:rPr>
                <w:rFonts w:ascii="Arial" w:hAnsi="Arial" w:cs="Arial"/>
                <w:color w:val="000000"/>
                <w:sz w:val="20"/>
                <w:szCs w:val="20"/>
              </w:rPr>
            </w:pPr>
            <w:r w:rsidRPr="00836CF9">
              <w:rPr>
                <w:rFonts w:ascii="Arial" w:hAnsi="Arial" w:cs="Arial"/>
                <w:b/>
                <w:color w:val="000000"/>
                <w:sz w:val="20"/>
                <w:szCs w:val="20"/>
              </w:rPr>
              <w:t xml:space="preserve">Early Bird ACE Reports Overview </w:t>
            </w:r>
            <w:proofErr w:type="gramStart"/>
            <w:r w:rsidRPr="00836CF9">
              <w:rPr>
                <w:rFonts w:ascii="Arial" w:hAnsi="Arial" w:cs="Arial"/>
                <w:b/>
                <w:color w:val="000000"/>
                <w:sz w:val="20"/>
                <w:szCs w:val="20"/>
              </w:rPr>
              <w:t>-</w:t>
            </w:r>
            <w:r>
              <w:rPr>
                <w:rFonts w:ascii="Arial" w:hAnsi="Arial" w:cs="Arial"/>
                <w:b/>
                <w:i/>
                <w:color w:val="000000"/>
                <w:sz w:val="20"/>
                <w:szCs w:val="20"/>
              </w:rPr>
              <w:t xml:space="preserve"> </w:t>
            </w:r>
            <w:r>
              <w:rPr>
                <w:rFonts w:ascii="Arial" w:hAnsi="Arial" w:cs="Arial"/>
                <w:i/>
                <w:color w:val="000000"/>
                <w:sz w:val="20"/>
                <w:szCs w:val="20"/>
              </w:rPr>
              <w:t xml:space="preserve"> </w:t>
            </w:r>
            <w:r w:rsidRPr="00290960">
              <w:rPr>
                <w:rFonts w:ascii="Arial" w:hAnsi="Arial" w:cs="Arial"/>
                <w:b/>
                <w:i/>
                <w:color w:val="000000"/>
                <w:sz w:val="20"/>
                <w:szCs w:val="20"/>
              </w:rPr>
              <w:t>Carlos</w:t>
            </w:r>
            <w:proofErr w:type="gramEnd"/>
            <w:r w:rsidRPr="00290960">
              <w:rPr>
                <w:rFonts w:ascii="Arial" w:hAnsi="Arial" w:cs="Arial"/>
                <w:b/>
                <w:i/>
                <w:color w:val="000000"/>
                <w:sz w:val="20"/>
                <w:szCs w:val="20"/>
              </w:rPr>
              <w:t xml:space="preserve"> R. Rodriguez</w:t>
            </w:r>
            <w:r>
              <w:rPr>
                <w:rFonts w:ascii="Arial" w:hAnsi="Arial" w:cs="Arial"/>
                <w:i/>
                <w:color w:val="000000"/>
                <w:sz w:val="20"/>
                <w:szCs w:val="20"/>
              </w:rPr>
              <w:t>, CBP Information Technology Specialist, will provide an overview of ACE and ACE Reports.</w:t>
            </w:r>
            <w:r>
              <w:t xml:space="preserve"> </w:t>
            </w:r>
          </w:p>
        </w:tc>
        <w:tc>
          <w:tcPr>
            <w:tcW w:w="3397" w:type="dxa"/>
            <w:shd w:val="clear" w:color="auto" w:fill="FFFFFF"/>
          </w:tcPr>
          <w:p w14:paraId="4B5C6C5D" w14:textId="56F59669" w:rsidR="00B72BBB" w:rsidRPr="00D7526C" w:rsidRDefault="00D7526C" w:rsidP="009C5CA2">
            <w:pPr>
              <w:contextualSpacing/>
              <w:rPr>
                <w:rFonts w:ascii="Arial" w:hAnsi="Arial" w:cs="Arial"/>
                <w:bCs/>
                <w:color w:val="000000"/>
                <w:sz w:val="20"/>
                <w:szCs w:val="20"/>
              </w:rPr>
            </w:pPr>
            <w:r w:rsidRPr="00D7526C">
              <w:rPr>
                <w:rFonts w:ascii="Arial" w:hAnsi="Arial" w:cs="Arial"/>
                <w:bCs/>
                <w:color w:val="000000"/>
                <w:sz w:val="20"/>
                <w:szCs w:val="20"/>
              </w:rPr>
              <w:t>Begonia</w:t>
            </w:r>
          </w:p>
        </w:tc>
      </w:tr>
      <w:tr w:rsidR="00B72BBB" w14:paraId="1BF083F9" w14:textId="33B61822" w:rsidTr="00B72BBB">
        <w:trPr>
          <w:cantSplit/>
        </w:trPr>
        <w:tc>
          <w:tcPr>
            <w:tcW w:w="1170" w:type="dxa"/>
            <w:shd w:val="clear" w:color="auto" w:fill="FFFFFF"/>
          </w:tcPr>
          <w:p w14:paraId="35A94283" w14:textId="77777777" w:rsidR="00B72BBB" w:rsidRPr="00B07233" w:rsidRDefault="00B72BBB"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6:30 pm</w:t>
            </w:r>
          </w:p>
        </w:tc>
        <w:tc>
          <w:tcPr>
            <w:tcW w:w="9810" w:type="dxa"/>
            <w:shd w:val="clear" w:color="auto" w:fill="FFFFFF"/>
          </w:tcPr>
          <w:p w14:paraId="39696911" w14:textId="77777777" w:rsidR="00B72BBB" w:rsidRPr="00C042AF" w:rsidRDefault="00B72BBB" w:rsidP="00CE356F">
            <w:pPr>
              <w:contextualSpacing/>
              <w:rPr>
                <w:rFonts w:ascii="Arial" w:hAnsi="Arial" w:cs="Arial"/>
                <w:i/>
                <w:color w:val="000000"/>
                <w:sz w:val="20"/>
                <w:szCs w:val="20"/>
              </w:rPr>
            </w:pPr>
            <w:r>
              <w:rPr>
                <w:rFonts w:ascii="Arial" w:hAnsi="Arial" w:cs="Arial"/>
                <w:color w:val="000000"/>
                <w:sz w:val="20"/>
                <w:szCs w:val="20"/>
              </w:rPr>
              <w:t xml:space="preserve">Opening </w:t>
            </w:r>
            <w:r w:rsidRPr="009027DD">
              <w:rPr>
                <w:rFonts w:ascii="Arial" w:hAnsi="Arial" w:cs="Arial"/>
                <w:color w:val="000000"/>
                <w:sz w:val="20"/>
                <w:szCs w:val="20"/>
              </w:rPr>
              <w:t xml:space="preserve">Reception Sponsored by </w:t>
            </w:r>
            <w:r w:rsidRPr="008B120E">
              <w:rPr>
                <w:rFonts w:ascii="Arial" w:hAnsi="Arial" w:cs="Arial"/>
                <w:bCs/>
                <w:i/>
                <w:iCs/>
                <w:color w:val="0070C0"/>
                <w:sz w:val="20"/>
                <w:szCs w:val="20"/>
              </w:rPr>
              <w:t>Grunfeld</w:t>
            </w:r>
            <w:r w:rsidRPr="008B120E">
              <w:rPr>
                <w:rFonts w:ascii="Arial" w:hAnsi="Arial" w:cs="Arial"/>
                <w:i/>
                <w:iCs/>
                <w:color w:val="0070C0"/>
                <w:sz w:val="20"/>
                <w:szCs w:val="20"/>
              </w:rPr>
              <w:t xml:space="preserve">, </w:t>
            </w:r>
            <w:r w:rsidRPr="008B120E">
              <w:rPr>
                <w:rFonts w:ascii="Arial" w:hAnsi="Arial" w:cs="Arial"/>
                <w:bCs/>
                <w:i/>
                <w:iCs/>
                <w:color w:val="0070C0"/>
                <w:sz w:val="20"/>
                <w:szCs w:val="20"/>
              </w:rPr>
              <w:t>Desiderio</w:t>
            </w:r>
            <w:r w:rsidRPr="008B120E">
              <w:rPr>
                <w:rFonts w:ascii="Arial" w:hAnsi="Arial" w:cs="Arial"/>
                <w:i/>
                <w:iCs/>
                <w:color w:val="0070C0"/>
                <w:sz w:val="20"/>
                <w:szCs w:val="20"/>
              </w:rPr>
              <w:t>, Lebowitz, Silverman, &amp; Klestadt LLP</w:t>
            </w:r>
            <w:r w:rsidRPr="008B120E">
              <w:rPr>
                <w:rFonts w:ascii="Arial" w:hAnsi="Arial" w:cs="Arial"/>
                <w:color w:val="0070C0"/>
                <w:sz w:val="20"/>
                <w:szCs w:val="20"/>
              </w:rPr>
              <w:t xml:space="preserve">     </w:t>
            </w:r>
          </w:p>
        </w:tc>
        <w:tc>
          <w:tcPr>
            <w:tcW w:w="3397" w:type="dxa"/>
            <w:shd w:val="clear" w:color="auto" w:fill="FFFFFF"/>
          </w:tcPr>
          <w:p w14:paraId="6BC89CDA" w14:textId="2A18A216" w:rsidR="00B72BBB" w:rsidRDefault="00D7526C" w:rsidP="00CE356F">
            <w:pPr>
              <w:contextualSpacing/>
              <w:rPr>
                <w:rFonts w:ascii="Arial" w:hAnsi="Arial" w:cs="Arial"/>
                <w:color w:val="000000"/>
                <w:sz w:val="20"/>
                <w:szCs w:val="20"/>
              </w:rPr>
            </w:pPr>
            <w:r>
              <w:rPr>
                <w:rFonts w:ascii="Arial" w:hAnsi="Arial" w:cs="Arial"/>
                <w:color w:val="000000"/>
                <w:sz w:val="20"/>
                <w:szCs w:val="20"/>
              </w:rPr>
              <w:t>Starlight Terrace</w:t>
            </w:r>
          </w:p>
        </w:tc>
      </w:tr>
      <w:tr w:rsidR="00B72BBB" w14:paraId="5CC19FB1" w14:textId="0A36427F" w:rsidTr="00B72BBB">
        <w:trPr>
          <w:cantSplit/>
        </w:trPr>
        <w:tc>
          <w:tcPr>
            <w:tcW w:w="1170" w:type="dxa"/>
            <w:shd w:val="clear" w:color="auto" w:fill="FFFFFF"/>
          </w:tcPr>
          <w:p w14:paraId="7503B647" w14:textId="7902D4BD" w:rsidR="00B72BBB" w:rsidRPr="00F8670D" w:rsidRDefault="00B72BBB" w:rsidP="00CE356F">
            <w:pPr>
              <w:contextualSpacing/>
              <w:rPr>
                <w:rStyle w:val="Strong"/>
                <w:rFonts w:ascii="Arial" w:hAnsi="Arial" w:cs="Arial"/>
                <w:b w:val="0"/>
                <w:color w:val="000000"/>
                <w:sz w:val="20"/>
                <w:szCs w:val="20"/>
              </w:rPr>
            </w:pPr>
            <w:r w:rsidRPr="00F8670D">
              <w:rPr>
                <w:rStyle w:val="Strong"/>
                <w:rFonts w:ascii="Arial" w:hAnsi="Arial" w:cs="Arial"/>
                <w:b w:val="0"/>
                <w:color w:val="000000"/>
                <w:sz w:val="20"/>
                <w:szCs w:val="20"/>
              </w:rPr>
              <w:t>8:30 pm</w:t>
            </w:r>
          </w:p>
        </w:tc>
        <w:tc>
          <w:tcPr>
            <w:tcW w:w="9810" w:type="dxa"/>
            <w:shd w:val="clear" w:color="auto" w:fill="FFFFFF"/>
          </w:tcPr>
          <w:p w14:paraId="2A74C54B" w14:textId="7C30A941" w:rsidR="00B72BBB" w:rsidRPr="00AC156B" w:rsidRDefault="00B72BBB" w:rsidP="00106236">
            <w:pPr>
              <w:contextualSpacing/>
              <w:rPr>
                <w:rFonts w:ascii="Arial" w:hAnsi="Arial" w:cs="Arial"/>
                <w:sz w:val="20"/>
                <w:szCs w:val="20"/>
              </w:rPr>
            </w:pPr>
            <w:r w:rsidRPr="009027DD">
              <w:rPr>
                <w:rFonts w:ascii="Arial" w:hAnsi="Arial" w:cs="Arial"/>
                <w:color w:val="000000"/>
                <w:sz w:val="20"/>
                <w:szCs w:val="20"/>
              </w:rPr>
              <w:t>Hospitality Suite </w:t>
            </w:r>
            <w:r>
              <w:rPr>
                <w:rFonts w:ascii="Arial" w:hAnsi="Arial" w:cs="Arial"/>
                <w:color w:val="000000"/>
                <w:sz w:val="20"/>
                <w:szCs w:val="20"/>
              </w:rPr>
              <w:t xml:space="preserve">&amp; Desserts </w:t>
            </w:r>
            <w:r w:rsidRPr="009027DD">
              <w:rPr>
                <w:rFonts w:ascii="Arial" w:hAnsi="Arial" w:cs="Arial"/>
                <w:color w:val="000000"/>
                <w:sz w:val="20"/>
                <w:szCs w:val="20"/>
              </w:rPr>
              <w:t xml:space="preserve">Sponsored </w:t>
            </w:r>
            <w:r>
              <w:rPr>
                <w:rFonts w:ascii="Arial" w:hAnsi="Arial" w:cs="Arial"/>
                <w:color w:val="000000"/>
                <w:sz w:val="20"/>
                <w:szCs w:val="20"/>
              </w:rPr>
              <w:t xml:space="preserve">by </w:t>
            </w:r>
            <w:r w:rsidRPr="00695B15">
              <w:rPr>
                <w:rFonts w:ascii="Arial" w:hAnsi="Arial" w:cs="Arial"/>
                <w:i/>
                <w:iCs/>
                <w:color w:val="0070C0"/>
                <w:sz w:val="20"/>
                <w:szCs w:val="20"/>
              </w:rPr>
              <w:t xml:space="preserve">EPIC Insurance Brokers &amp; Tokio Marine HCC – Surety Group                                                                   </w:t>
            </w:r>
          </w:p>
        </w:tc>
        <w:tc>
          <w:tcPr>
            <w:tcW w:w="3397" w:type="dxa"/>
            <w:shd w:val="clear" w:color="auto" w:fill="FFFFFF"/>
          </w:tcPr>
          <w:p w14:paraId="5EA1B9CF" w14:textId="05946172" w:rsidR="00B72BBB" w:rsidRPr="009027DD" w:rsidRDefault="00D7526C" w:rsidP="00106236">
            <w:pPr>
              <w:contextualSpacing/>
              <w:rPr>
                <w:rFonts w:ascii="Arial" w:hAnsi="Arial" w:cs="Arial"/>
                <w:color w:val="000000"/>
                <w:sz w:val="20"/>
                <w:szCs w:val="20"/>
              </w:rPr>
            </w:pPr>
            <w:r>
              <w:rPr>
                <w:rFonts w:ascii="Arial" w:hAnsi="Arial" w:cs="Arial"/>
                <w:color w:val="000000"/>
                <w:sz w:val="20"/>
                <w:szCs w:val="20"/>
              </w:rPr>
              <w:t>Salons 1-3</w:t>
            </w:r>
          </w:p>
        </w:tc>
      </w:tr>
      <w:tr w:rsidR="00B72BBB" w14:paraId="12059D53" w14:textId="7D621276" w:rsidTr="00B72BBB">
        <w:trPr>
          <w:cantSplit/>
        </w:trPr>
        <w:tc>
          <w:tcPr>
            <w:tcW w:w="10980" w:type="dxa"/>
            <w:gridSpan w:val="2"/>
            <w:shd w:val="clear" w:color="auto" w:fill="000000"/>
          </w:tcPr>
          <w:p w14:paraId="0B183427" w14:textId="77777777" w:rsidR="00B72BBB" w:rsidRPr="00F810DA" w:rsidRDefault="00B72BBB" w:rsidP="00390976">
            <w:pPr>
              <w:contextualSpacing/>
              <w:rPr>
                <w:rStyle w:val="Strong"/>
                <w:rFonts w:ascii="Arial" w:hAnsi="Arial" w:cs="Arial"/>
                <w:color w:val="FFFFFF"/>
                <w:sz w:val="20"/>
                <w:szCs w:val="36"/>
              </w:rPr>
            </w:pPr>
          </w:p>
          <w:p w14:paraId="3A957065" w14:textId="4CE2D2D1" w:rsidR="00B72BBB" w:rsidRDefault="00B72BBB" w:rsidP="008F021D">
            <w:pPr>
              <w:contextualSpacing/>
              <w:rPr>
                <w:rStyle w:val="Strong"/>
                <w:rFonts w:ascii="Arial" w:hAnsi="Arial" w:cs="Arial"/>
                <w:sz w:val="20"/>
                <w:szCs w:val="20"/>
              </w:rPr>
            </w:pPr>
            <w:r>
              <w:rPr>
                <w:rStyle w:val="Strong"/>
                <w:rFonts w:ascii="Arial" w:hAnsi="Arial" w:cs="Arial"/>
                <w:color w:val="FFFFFF"/>
                <w:sz w:val="36"/>
                <w:szCs w:val="36"/>
              </w:rPr>
              <w:t xml:space="preserve">Friday, October 27                                          </w:t>
            </w:r>
            <w:r w:rsidRPr="00004857">
              <w:rPr>
                <w:rStyle w:val="Strong"/>
                <w:rFonts w:ascii="Arial" w:hAnsi="Arial" w:cs="Arial"/>
                <w:b w:val="0"/>
                <w:color w:val="FFFF00"/>
                <w:sz w:val="28"/>
                <w:szCs w:val="28"/>
              </w:rPr>
              <w:t>Exhibit Hall</w:t>
            </w:r>
            <w:r>
              <w:rPr>
                <w:rStyle w:val="Strong"/>
                <w:rFonts w:ascii="Arial" w:hAnsi="Arial" w:cs="Arial"/>
                <w:b w:val="0"/>
                <w:color w:val="FFFF00"/>
                <w:sz w:val="20"/>
                <w:szCs w:val="20"/>
              </w:rPr>
              <w:t xml:space="preserve"> </w:t>
            </w:r>
            <w:r w:rsidRPr="00004857">
              <w:rPr>
                <w:rStyle w:val="Strong"/>
                <w:rFonts w:ascii="Arial" w:hAnsi="Arial" w:cs="Arial"/>
                <w:b w:val="0"/>
                <w:color w:val="FFFF00"/>
                <w:sz w:val="28"/>
                <w:szCs w:val="28"/>
              </w:rPr>
              <w:t>Open 8am-6pm</w:t>
            </w:r>
            <w:r>
              <w:rPr>
                <w:rStyle w:val="Strong"/>
                <w:rFonts w:ascii="Arial" w:hAnsi="Arial" w:cs="Arial"/>
                <w:color w:val="FFFFFF"/>
                <w:sz w:val="20"/>
                <w:szCs w:val="20"/>
              </w:rPr>
              <w:t xml:space="preserve"> </w:t>
            </w:r>
          </w:p>
        </w:tc>
        <w:tc>
          <w:tcPr>
            <w:tcW w:w="3397" w:type="dxa"/>
            <w:shd w:val="clear" w:color="auto" w:fill="000000"/>
          </w:tcPr>
          <w:p w14:paraId="366B3805" w14:textId="77777777" w:rsidR="00B72BBB" w:rsidRPr="00F810DA" w:rsidRDefault="00B72BBB" w:rsidP="00390976">
            <w:pPr>
              <w:contextualSpacing/>
              <w:rPr>
                <w:rStyle w:val="Strong"/>
                <w:rFonts w:ascii="Arial" w:hAnsi="Arial" w:cs="Arial"/>
                <w:color w:val="FFFFFF"/>
                <w:sz w:val="20"/>
                <w:szCs w:val="36"/>
              </w:rPr>
            </w:pPr>
          </w:p>
        </w:tc>
      </w:tr>
      <w:tr w:rsidR="00B72BBB" w:rsidRPr="00255BF3" w14:paraId="15A8413F" w14:textId="4A50FB19" w:rsidTr="00B72BBB">
        <w:tblPrEx>
          <w:tblLook w:val="01E0" w:firstRow="1" w:lastRow="1" w:firstColumn="1" w:lastColumn="1" w:noHBand="0" w:noVBand="0"/>
        </w:tblPrEx>
        <w:tc>
          <w:tcPr>
            <w:tcW w:w="1170" w:type="dxa"/>
          </w:tcPr>
          <w:p w14:paraId="7C712954" w14:textId="18869706" w:rsidR="00B72BBB" w:rsidRPr="00255BF3" w:rsidRDefault="00B72BBB" w:rsidP="00CE356F">
            <w:pPr>
              <w:contextualSpacing/>
              <w:rPr>
                <w:rFonts w:ascii="Arial" w:hAnsi="Arial"/>
                <w:sz w:val="20"/>
                <w:szCs w:val="20"/>
              </w:rPr>
            </w:pPr>
            <w:r>
              <w:rPr>
                <w:rFonts w:ascii="Arial" w:hAnsi="Arial"/>
                <w:sz w:val="20"/>
                <w:szCs w:val="20"/>
              </w:rPr>
              <w:t>7:30 am</w:t>
            </w:r>
          </w:p>
        </w:tc>
        <w:tc>
          <w:tcPr>
            <w:tcW w:w="9810" w:type="dxa"/>
          </w:tcPr>
          <w:p w14:paraId="1C4B73DA" w14:textId="5CF7E39C" w:rsidR="00B72BBB" w:rsidRPr="00CE3241" w:rsidRDefault="00B72BBB" w:rsidP="008E759D">
            <w:pPr>
              <w:contextualSpacing/>
              <w:rPr>
                <w:rFonts w:ascii="Arial" w:hAnsi="Arial" w:cs="Arial"/>
                <w:bCs/>
                <w:color w:val="000000"/>
                <w:sz w:val="20"/>
                <w:szCs w:val="20"/>
              </w:rPr>
            </w:pPr>
            <w:r>
              <w:rPr>
                <w:rFonts w:ascii="Arial" w:hAnsi="Arial"/>
                <w:b/>
                <w:sz w:val="20"/>
                <w:szCs w:val="20"/>
              </w:rPr>
              <w:t>Keynote</w:t>
            </w:r>
            <w:r w:rsidRPr="00255BF3">
              <w:rPr>
                <w:rFonts w:ascii="Arial" w:hAnsi="Arial"/>
                <w:b/>
                <w:sz w:val="20"/>
                <w:szCs w:val="20"/>
              </w:rPr>
              <w:t xml:space="preserve"> Breakfast</w:t>
            </w:r>
            <w:r>
              <w:rPr>
                <w:rFonts w:ascii="Arial" w:hAnsi="Arial"/>
                <w:b/>
                <w:sz w:val="20"/>
                <w:szCs w:val="20"/>
              </w:rPr>
              <w:t xml:space="preserve"> Featuring Dan Maffei, Chairman – Federal Maritime Commission.</w:t>
            </w:r>
            <w:r w:rsidRPr="00771BD8">
              <w:rPr>
                <w:rFonts w:ascii="Arial" w:hAnsi="Arial"/>
                <w:bCs/>
                <w:sz w:val="20"/>
                <w:szCs w:val="20"/>
              </w:rPr>
              <w:t xml:space="preserve"> Sponsored by </w:t>
            </w:r>
            <w:r w:rsidRPr="00724666">
              <w:rPr>
                <w:rFonts w:ascii="Arial" w:hAnsi="Arial"/>
                <w:bCs/>
                <w:i/>
                <w:iCs/>
                <w:color w:val="0070C0"/>
                <w:sz w:val="20"/>
                <w:szCs w:val="20"/>
              </w:rPr>
              <w:t>Roll &amp; Harris LLP</w:t>
            </w:r>
            <w:r>
              <w:rPr>
                <w:rFonts w:ascii="Arial" w:hAnsi="Arial"/>
                <w:bCs/>
                <w:i/>
                <w:iCs/>
                <w:color w:val="0070C0"/>
                <w:sz w:val="20"/>
                <w:szCs w:val="20"/>
              </w:rPr>
              <w:t xml:space="preserve">.  </w:t>
            </w:r>
            <w:r w:rsidRPr="00D024FC">
              <w:rPr>
                <w:rFonts w:ascii="Arial" w:hAnsi="Arial"/>
                <w:bCs/>
                <w:color w:val="000000" w:themeColor="text1"/>
                <w:sz w:val="20"/>
                <w:szCs w:val="20"/>
              </w:rPr>
              <w:t>Breakfast to include Acknowledgment of PCC-Avalon Scholarship winners.</w:t>
            </w:r>
          </w:p>
        </w:tc>
        <w:tc>
          <w:tcPr>
            <w:tcW w:w="3397" w:type="dxa"/>
          </w:tcPr>
          <w:p w14:paraId="1FBDBB69" w14:textId="6D2FA383" w:rsidR="00B72BBB" w:rsidRPr="00D7526C" w:rsidRDefault="00D7526C" w:rsidP="008E759D">
            <w:pPr>
              <w:contextualSpacing/>
              <w:rPr>
                <w:rFonts w:ascii="Arial" w:hAnsi="Arial"/>
                <w:bCs/>
                <w:sz w:val="20"/>
                <w:szCs w:val="20"/>
              </w:rPr>
            </w:pPr>
            <w:r w:rsidRPr="00D7526C">
              <w:rPr>
                <w:rFonts w:ascii="Arial" w:hAnsi="Arial"/>
                <w:bCs/>
                <w:sz w:val="20"/>
                <w:szCs w:val="20"/>
              </w:rPr>
              <w:t>Salons D-H</w:t>
            </w:r>
          </w:p>
        </w:tc>
      </w:tr>
      <w:tr w:rsidR="00B72BBB" w:rsidRPr="00953AB0" w14:paraId="7A5BA2A6" w14:textId="4CCB7001" w:rsidTr="00B72BBB">
        <w:tblPrEx>
          <w:tblLook w:val="01E0" w:firstRow="1" w:lastRow="1" w:firstColumn="1" w:lastColumn="1" w:noHBand="0" w:noVBand="0"/>
        </w:tblPrEx>
        <w:tc>
          <w:tcPr>
            <w:tcW w:w="1170" w:type="dxa"/>
            <w:shd w:val="clear" w:color="auto" w:fill="auto"/>
          </w:tcPr>
          <w:p w14:paraId="72DBD990" w14:textId="77777777" w:rsidR="00B72BBB" w:rsidRPr="00857D68" w:rsidRDefault="00B72BBB" w:rsidP="006539D6">
            <w:pPr>
              <w:contextualSpacing/>
              <w:rPr>
                <w:rFonts w:ascii="Arial" w:hAnsi="Arial" w:cs="Arial"/>
                <w:i/>
                <w:sz w:val="20"/>
                <w:szCs w:val="20"/>
              </w:rPr>
            </w:pPr>
            <w:r w:rsidRPr="00857D68">
              <w:rPr>
                <w:rFonts w:ascii="Arial" w:hAnsi="Arial" w:cs="Arial"/>
                <w:i/>
                <w:sz w:val="20"/>
                <w:szCs w:val="20"/>
              </w:rPr>
              <w:t>All Day</w:t>
            </w:r>
          </w:p>
        </w:tc>
        <w:tc>
          <w:tcPr>
            <w:tcW w:w="9810" w:type="dxa"/>
            <w:shd w:val="clear" w:color="auto" w:fill="auto"/>
          </w:tcPr>
          <w:p w14:paraId="773654AF" w14:textId="77777777" w:rsidR="00B72BBB" w:rsidRPr="00BD193D" w:rsidRDefault="00B72BBB" w:rsidP="00642C84">
            <w:pPr>
              <w:contextualSpacing/>
              <w:rPr>
                <w:rFonts w:ascii="Arial" w:hAnsi="Arial" w:cs="Arial"/>
                <w:i/>
                <w:sz w:val="20"/>
                <w:szCs w:val="20"/>
              </w:rPr>
            </w:pPr>
            <w:r w:rsidRPr="008E759D">
              <w:rPr>
                <w:rFonts w:ascii="Arial" w:hAnsi="Arial" w:cs="Arial"/>
                <w:b/>
                <w:i/>
                <w:color w:val="000000"/>
                <w:sz w:val="20"/>
                <w:szCs w:val="20"/>
              </w:rPr>
              <w:t xml:space="preserve">How to Navigate ACE Portal - </w:t>
            </w:r>
            <w:r w:rsidRPr="008E759D">
              <w:rPr>
                <w:rFonts w:ascii="Arial" w:hAnsi="Arial" w:cs="Arial"/>
                <w:i/>
                <w:color w:val="000000"/>
                <w:sz w:val="20"/>
                <w:szCs w:val="20"/>
              </w:rPr>
              <w:t xml:space="preserve">Import/Export/New Reports Universe by </w:t>
            </w:r>
            <w:r w:rsidRPr="00290960">
              <w:rPr>
                <w:rFonts w:ascii="Arial" w:hAnsi="Arial" w:cs="Arial"/>
                <w:b/>
                <w:i/>
                <w:color w:val="000000"/>
                <w:sz w:val="20"/>
                <w:szCs w:val="20"/>
              </w:rPr>
              <w:t>Carlos Rodriquez, CBP Trade Transformation Office</w:t>
            </w:r>
            <w:r w:rsidRPr="008E759D">
              <w:rPr>
                <w:rFonts w:ascii="Arial" w:hAnsi="Arial" w:cs="Arial"/>
                <w:i/>
                <w:color w:val="000000"/>
                <w:sz w:val="20"/>
                <w:szCs w:val="20"/>
              </w:rPr>
              <w:t xml:space="preserve">. Small group training on </w:t>
            </w:r>
            <w:r>
              <w:rPr>
                <w:rFonts w:ascii="Arial" w:hAnsi="Arial" w:cs="Arial"/>
                <w:i/>
                <w:color w:val="000000"/>
                <w:sz w:val="20"/>
                <w:szCs w:val="20"/>
              </w:rPr>
              <w:t>your ACE portal. B</w:t>
            </w:r>
            <w:r w:rsidRPr="008E759D">
              <w:rPr>
                <w:rFonts w:ascii="Arial" w:hAnsi="Arial" w:cs="Arial"/>
                <w:i/>
                <w:color w:val="000000"/>
                <w:sz w:val="20"/>
                <w:szCs w:val="20"/>
              </w:rPr>
              <w:t xml:space="preserve">ring your laptop and your ACE logon credentials - session offered throughout the day. </w:t>
            </w:r>
            <w:proofErr w:type="gramStart"/>
            <w:r w:rsidRPr="008E759D">
              <w:rPr>
                <w:rFonts w:ascii="Arial" w:hAnsi="Arial" w:cs="Arial"/>
                <w:i/>
                <w:color w:val="000000"/>
                <w:sz w:val="20"/>
                <w:szCs w:val="20"/>
              </w:rPr>
              <w:t>Advance reservations</w:t>
            </w:r>
            <w:proofErr w:type="gramEnd"/>
            <w:r w:rsidRPr="008E759D">
              <w:rPr>
                <w:rFonts w:ascii="Arial" w:hAnsi="Arial" w:cs="Arial"/>
                <w:i/>
                <w:color w:val="000000"/>
                <w:sz w:val="20"/>
                <w:szCs w:val="20"/>
              </w:rPr>
              <w:t xml:space="preserve"> are required – sign up at WESCCON.</w:t>
            </w:r>
            <w:r w:rsidRPr="008E759D">
              <w:rPr>
                <w:rFonts w:ascii="Arial" w:hAnsi="Arial" w:cs="Arial"/>
                <w:b/>
                <w:i/>
                <w:color w:val="000000"/>
                <w:sz w:val="20"/>
                <w:szCs w:val="20"/>
              </w:rPr>
              <w:t xml:space="preserve">  </w:t>
            </w:r>
          </w:p>
        </w:tc>
        <w:tc>
          <w:tcPr>
            <w:tcW w:w="3397" w:type="dxa"/>
          </w:tcPr>
          <w:p w14:paraId="3394AD6E" w14:textId="522EEA59" w:rsidR="00B72BBB" w:rsidRPr="00D7526C" w:rsidRDefault="00D7526C" w:rsidP="00642C84">
            <w:pPr>
              <w:contextualSpacing/>
              <w:rPr>
                <w:rFonts w:ascii="Arial" w:hAnsi="Arial" w:cs="Arial"/>
                <w:bCs/>
                <w:i/>
                <w:color w:val="000000"/>
                <w:sz w:val="20"/>
                <w:szCs w:val="20"/>
              </w:rPr>
            </w:pPr>
            <w:r w:rsidRPr="00D7526C">
              <w:rPr>
                <w:rFonts w:ascii="Arial" w:hAnsi="Arial" w:cs="Arial"/>
                <w:bCs/>
                <w:i/>
                <w:color w:val="000000"/>
                <w:sz w:val="20"/>
                <w:szCs w:val="20"/>
              </w:rPr>
              <w:t>Begonia</w:t>
            </w:r>
          </w:p>
        </w:tc>
      </w:tr>
      <w:tr w:rsidR="00B72BBB" w:rsidRPr="00255BF3" w14:paraId="69A048D8" w14:textId="69CE3158" w:rsidTr="00B72BBB">
        <w:tblPrEx>
          <w:tblLook w:val="01E0" w:firstRow="1" w:lastRow="1" w:firstColumn="1" w:lastColumn="1" w:noHBand="0" w:noVBand="0"/>
        </w:tblPrEx>
        <w:tc>
          <w:tcPr>
            <w:tcW w:w="1170" w:type="dxa"/>
          </w:tcPr>
          <w:p w14:paraId="287BBBDC" w14:textId="34E54C72" w:rsidR="00B72BBB" w:rsidRPr="005047AC" w:rsidRDefault="00B72BBB" w:rsidP="008B120E">
            <w:pPr>
              <w:contextualSpacing/>
              <w:rPr>
                <w:rFonts w:ascii="Arial" w:hAnsi="Arial" w:cs="Arial"/>
                <w:sz w:val="20"/>
                <w:szCs w:val="20"/>
              </w:rPr>
            </w:pPr>
            <w:r w:rsidRPr="005047AC">
              <w:rPr>
                <w:rFonts w:ascii="Arial" w:hAnsi="Arial" w:cs="Arial"/>
                <w:sz w:val="20"/>
                <w:szCs w:val="20"/>
              </w:rPr>
              <w:t>9:</w:t>
            </w:r>
            <w:r>
              <w:rPr>
                <w:rFonts w:ascii="Arial" w:hAnsi="Arial" w:cs="Arial"/>
                <w:sz w:val="20"/>
                <w:szCs w:val="20"/>
              </w:rPr>
              <w:t>00</w:t>
            </w:r>
            <w:r w:rsidRPr="005047AC">
              <w:rPr>
                <w:rFonts w:ascii="Arial" w:hAnsi="Arial" w:cs="Arial"/>
                <w:sz w:val="20"/>
                <w:szCs w:val="20"/>
              </w:rPr>
              <w:t xml:space="preserve"> am</w:t>
            </w:r>
          </w:p>
        </w:tc>
        <w:tc>
          <w:tcPr>
            <w:tcW w:w="9810" w:type="dxa"/>
            <w:shd w:val="clear" w:color="auto" w:fill="D9D9D9" w:themeFill="background1" w:themeFillShade="D9"/>
          </w:tcPr>
          <w:p w14:paraId="2DE29CA6" w14:textId="74FD2A5A" w:rsidR="00B72BBB" w:rsidRPr="005047AC" w:rsidRDefault="00B72BBB" w:rsidP="00CE356F">
            <w:pPr>
              <w:contextualSpacing/>
              <w:jc w:val="center"/>
              <w:rPr>
                <w:rFonts w:ascii="Arial" w:hAnsi="Arial" w:cs="Arial"/>
                <w:b/>
                <w:sz w:val="20"/>
                <w:szCs w:val="20"/>
              </w:rPr>
            </w:pPr>
            <w:r>
              <w:rPr>
                <w:rFonts w:ascii="Arial" w:hAnsi="Arial" w:cs="Arial"/>
                <w:b/>
                <w:sz w:val="20"/>
                <w:szCs w:val="20"/>
              </w:rPr>
              <w:t>GENERAL SESSION</w:t>
            </w:r>
          </w:p>
        </w:tc>
        <w:tc>
          <w:tcPr>
            <w:tcW w:w="3397" w:type="dxa"/>
            <w:shd w:val="clear" w:color="auto" w:fill="D9D9D9" w:themeFill="background1" w:themeFillShade="D9"/>
          </w:tcPr>
          <w:p w14:paraId="2647FBC0" w14:textId="77777777" w:rsidR="00B72BBB" w:rsidRDefault="00B72BBB" w:rsidP="00CE356F">
            <w:pPr>
              <w:contextualSpacing/>
              <w:jc w:val="center"/>
              <w:rPr>
                <w:rFonts w:ascii="Arial" w:hAnsi="Arial" w:cs="Arial"/>
                <w:b/>
                <w:sz w:val="20"/>
                <w:szCs w:val="20"/>
              </w:rPr>
            </w:pPr>
          </w:p>
        </w:tc>
      </w:tr>
      <w:tr w:rsidR="00B72BBB" w:rsidRPr="00255BF3" w14:paraId="122FF298" w14:textId="3291B51D" w:rsidTr="00B72BBB">
        <w:tblPrEx>
          <w:tblLook w:val="01E0" w:firstRow="1" w:lastRow="1" w:firstColumn="1" w:lastColumn="1" w:noHBand="0" w:noVBand="0"/>
        </w:tblPrEx>
        <w:trPr>
          <w:trHeight w:val="350"/>
        </w:trPr>
        <w:tc>
          <w:tcPr>
            <w:tcW w:w="1170" w:type="dxa"/>
          </w:tcPr>
          <w:p w14:paraId="45177DAE" w14:textId="0B3955C8" w:rsidR="00B72BBB" w:rsidRPr="00A74FDC" w:rsidRDefault="00B72BBB" w:rsidP="00845D5C">
            <w:pPr>
              <w:contextualSpacing/>
              <w:rPr>
                <w:rFonts w:ascii="Arial" w:hAnsi="Arial" w:cs="Arial"/>
                <w:sz w:val="20"/>
                <w:szCs w:val="20"/>
              </w:rPr>
            </w:pPr>
          </w:p>
        </w:tc>
        <w:tc>
          <w:tcPr>
            <w:tcW w:w="9810" w:type="dxa"/>
          </w:tcPr>
          <w:p w14:paraId="29ED5DB0" w14:textId="0FC69953" w:rsidR="00B72BBB" w:rsidRPr="00845D5C" w:rsidRDefault="00B72BBB" w:rsidP="004B0403">
            <w:pPr>
              <w:rPr>
                <w:rFonts w:ascii="Arial" w:hAnsi="Arial" w:cs="Arial"/>
                <w:b/>
                <w:i/>
                <w:iCs/>
                <w:color w:val="000000"/>
                <w:sz w:val="20"/>
                <w:szCs w:val="20"/>
              </w:rPr>
            </w:pPr>
            <w:r w:rsidRPr="005E0DE4">
              <w:rPr>
                <w:rFonts w:ascii="Arial" w:hAnsi="Arial" w:cs="Arial"/>
                <w:b/>
                <w:color w:val="000000"/>
                <w:sz w:val="20"/>
                <w:szCs w:val="20"/>
              </w:rPr>
              <w:t xml:space="preserve">CBP Trade Policy &amp; Programs Update.  </w:t>
            </w:r>
            <w:r w:rsidRPr="005E0DE4">
              <w:rPr>
                <w:rFonts w:ascii="Arial" w:hAnsi="Arial" w:cs="Arial"/>
                <w:bCs/>
                <w:color w:val="000000"/>
                <w:sz w:val="20"/>
                <w:szCs w:val="20"/>
              </w:rPr>
              <w:t>An overview of CBP’s strategic efforts to facilitate, enforce and administer priority international trade issues including 21CCF, ACE 2.0, Section 321 data pilot, Green Trade and more.</w:t>
            </w:r>
          </w:p>
        </w:tc>
        <w:tc>
          <w:tcPr>
            <w:tcW w:w="3397" w:type="dxa"/>
          </w:tcPr>
          <w:p w14:paraId="1ADDF480" w14:textId="7D47F90F" w:rsidR="00B72BBB" w:rsidRPr="00D7526C" w:rsidRDefault="00D7526C" w:rsidP="004B0403">
            <w:pPr>
              <w:rPr>
                <w:rFonts w:ascii="Arial" w:hAnsi="Arial" w:cs="Arial"/>
                <w:bCs/>
                <w:color w:val="000000"/>
                <w:sz w:val="20"/>
                <w:szCs w:val="20"/>
              </w:rPr>
            </w:pPr>
            <w:r w:rsidRPr="00D7526C">
              <w:rPr>
                <w:rFonts w:ascii="Arial" w:hAnsi="Arial" w:cs="Arial"/>
                <w:bCs/>
                <w:color w:val="000000"/>
                <w:sz w:val="20"/>
                <w:szCs w:val="20"/>
              </w:rPr>
              <w:t>Salons D-H</w:t>
            </w:r>
          </w:p>
        </w:tc>
      </w:tr>
      <w:tr w:rsidR="00B72BBB" w:rsidRPr="00255BF3" w14:paraId="1EB7B808" w14:textId="4FF9999B" w:rsidTr="00B72BBB">
        <w:tblPrEx>
          <w:tblLook w:val="01E0" w:firstRow="1" w:lastRow="1" w:firstColumn="1" w:lastColumn="1" w:noHBand="0" w:noVBand="0"/>
        </w:tblPrEx>
        <w:tc>
          <w:tcPr>
            <w:tcW w:w="1170" w:type="dxa"/>
          </w:tcPr>
          <w:p w14:paraId="4C1C2C54" w14:textId="2CE3B269" w:rsidR="00B72BBB" w:rsidRDefault="00B72BBB" w:rsidP="00845D5C">
            <w:pPr>
              <w:contextualSpacing/>
              <w:rPr>
                <w:rFonts w:ascii="Arial" w:hAnsi="Arial" w:cs="Arial"/>
                <w:sz w:val="20"/>
                <w:szCs w:val="20"/>
              </w:rPr>
            </w:pPr>
            <w:r>
              <w:rPr>
                <w:rFonts w:ascii="Arial" w:hAnsi="Arial" w:cs="Arial"/>
                <w:sz w:val="20"/>
                <w:szCs w:val="20"/>
              </w:rPr>
              <w:t>9:45 am</w:t>
            </w:r>
          </w:p>
        </w:tc>
        <w:tc>
          <w:tcPr>
            <w:tcW w:w="9810" w:type="dxa"/>
            <w:shd w:val="clear" w:color="auto" w:fill="D9D9D9" w:themeFill="background1" w:themeFillShade="D9"/>
          </w:tcPr>
          <w:p w14:paraId="6FDD7AAA" w14:textId="42A1807F" w:rsidR="00B72BBB" w:rsidRPr="00D17622" w:rsidRDefault="00B72BBB" w:rsidP="0030204D">
            <w:pPr>
              <w:contextualSpacing/>
              <w:jc w:val="center"/>
              <w:rPr>
                <w:rFonts w:ascii="Arial" w:hAnsi="Arial" w:cs="Arial"/>
                <w:b/>
                <w:color w:val="000000"/>
                <w:sz w:val="20"/>
                <w:szCs w:val="20"/>
              </w:rPr>
            </w:pPr>
            <w:r>
              <w:rPr>
                <w:rFonts w:ascii="Arial" w:hAnsi="Arial" w:cs="Arial"/>
                <w:b/>
                <w:color w:val="000000"/>
                <w:sz w:val="20"/>
                <w:szCs w:val="20"/>
              </w:rPr>
              <w:t>GENERAL SESSION</w:t>
            </w:r>
          </w:p>
        </w:tc>
        <w:tc>
          <w:tcPr>
            <w:tcW w:w="3397" w:type="dxa"/>
            <w:shd w:val="clear" w:color="auto" w:fill="D9D9D9" w:themeFill="background1" w:themeFillShade="D9"/>
          </w:tcPr>
          <w:p w14:paraId="3586B79C" w14:textId="77777777" w:rsidR="00B72BBB" w:rsidRPr="00D7526C" w:rsidRDefault="00B72BBB" w:rsidP="0030204D">
            <w:pPr>
              <w:contextualSpacing/>
              <w:jc w:val="center"/>
              <w:rPr>
                <w:rFonts w:ascii="Arial" w:hAnsi="Arial" w:cs="Arial"/>
                <w:bCs/>
                <w:color w:val="000000"/>
                <w:sz w:val="20"/>
                <w:szCs w:val="20"/>
              </w:rPr>
            </w:pPr>
          </w:p>
        </w:tc>
      </w:tr>
      <w:tr w:rsidR="00B72BBB" w:rsidRPr="000F10C8" w14:paraId="16A2C134" w14:textId="0C3EAF85" w:rsidTr="00B72BBB">
        <w:tblPrEx>
          <w:tblLook w:val="01E0" w:firstRow="1" w:lastRow="1" w:firstColumn="1" w:lastColumn="1" w:noHBand="0" w:noVBand="0"/>
        </w:tblPrEx>
        <w:tc>
          <w:tcPr>
            <w:tcW w:w="1170" w:type="dxa"/>
            <w:shd w:val="clear" w:color="auto" w:fill="auto"/>
          </w:tcPr>
          <w:p w14:paraId="2F1279AD" w14:textId="0E24EBA6" w:rsidR="00B72BBB" w:rsidRPr="004B0F2E" w:rsidRDefault="00B72BBB" w:rsidP="00D34C62">
            <w:pPr>
              <w:contextualSpacing/>
              <w:jc w:val="center"/>
              <w:rPr>
                <w:rFonts w:ascii="Arial" w:hAnsi="Arial" w:cs="Arial"/>
                <w:color w:val="000000" w:themeColor="text1"/>
                <w:sz w:val="20"/>
                <w:szCs w:val="20"/>
              </w:rPr>
            </w:pPr>
          </w:p>
        </w:tc>
        <w:tc>
          <w:tcPr>
            <w:tcW w:w="9810" w:type="dxa"/>
            <w:shd w:val="clear" w:color="auto" w:fill="auto"/>
          </w:tcPr>
          <w:p w14:paraId="388DB05F" w14:textId="77777777" w:rsidR="00B72BBB" w:rsidRDefault="00B72BBB" w:rsidP="003D4F3B">
            <w:pPr>
              <w:contextualSpacing/>
              <w:rPr>
                <w:rFonts w:ascii="Arial" w:hAnsi="Arial" w:cs="Arial"/>
                <w:bCs/>
                <w:color w:val="000000" w:themeColor="text1"/>
                <w:sz w:val="20"/>
                <w:szCs w:val="20"/>
              </w:rPr>
            </w:pPr>
            <w:r w:rsidRPr="004B0F2E">
              <w:rPr>
                <w:rFonts w:ascii="Arial" w:hAnsi="Arial" w:cs="Arial"/>
                <w:b/>
                <w:color w:val="000000" w:themeColor="text1"/>
                <w:sz w:val="20"/>
                <w:szCs w:val="20"/>
              </w:rPr>
              <w:t xml:space="preserve">CBP Port Directors Panel:  Sea/Air/Truck.  </w:t>
            </w:r>
            <w:r w:rsidRPr="004B0F2E">
              <w:rPr>
                <w:rFonts w:ascii="Arial" w:hAnsi="Arial" w:cs="Arial"/>
                <w:bCs/>
                <w:color w:val="000000" w:themeColor="text1"/>
                <w:sz w:val="20"/>
                <w:szCs w:val="20"/>
              </w:rPr>
              <w:t>Updates from all 5 West Coast CBP</w:t>
            </w:r>
            <w:r w:rsidRPr="004B0F2E">
              <w:rPr>
                <w:rFonts w:ascii="Arial" w:hAnsi="Arial" w:cs="Arial"/>
                <w:b/>
                <w:color w:val="000000" w:themeColor="text1"/>
                <w:sz w:val="20"/>
                <w:szCs w:val="20"/>
              </w:rPr>
              <w:t xml:space="preserve"> </w:t>
            </w:r>
            <w:r w:rsidRPr="004B0F2E">
              <w:rPr>
                <w:rFonts w:ascii="Arial" w:hAnsi="Arial" w:cs="Arial"/>
                <w:bCs/>
                <w:color w:val="000000" w:themeColor="text1"/>
                <w:sz w:val="20"/>
                <w:szCs w:val="20"/>
              </w:rPr>
              <w:t>Port Directors.</w:t>
            </w:r>
          </w:p>
          <w:p w14:paraId="72D2A8CD" w14:textId="244D936E" w:rsidR="00B72BBB" w:rsidRPr="004E0E65" w:rsidRDefault="00B72BBB" w:rsidP="005E22C0">
            <w:pPr>
              <w:contextualSpacing/>
              <w:rPr>
                <w:rFonts w:ascii="Arial" w:hAnsi="Arial" w:cs="Arial"/>
                <w:bCs/>
                <w:color w:val="000000" w:themeColor="text1"/>
                <w:sz w:val="20"/>
                <w:szCs w:val="20"/>
              </w:rPr>
            </w:pPr>
            <w:r w:rsidRPr="0052525D">
              <w:rPr>
                <w:rFonts w:ascii="Arial" w:hAnsi="Arial" w:cs="Arial"/>
                <w:color w:val="000000"/>
                <w:sz w:val="20"/>
                <w:szCs w:val="20"/>
                <w:shd w:val="clear" w:color="auto" w:fill="FFFFFF"/>
              </w:rPr>
              <w:t>What’s new? The Mission of CBP is the same, but different Ports have unique challenges. How can the Green Trade initiative create processing efficiencies</w:t>
            </w:r>
            <w:r>
              <w:rPr>
                <w:rFonts w:ascii="Arial" w:hAnsi="Arial" w:cs="Arial"/>
                <w:color w:val="000000"/>
                <w:sz w:val="20"/>
                <w:szCs w:val="20"/>
                <w:shd w:val="clear" w:color="auto" w:fill="FFFFFF"/>
              </w:rPr>
              <w:t>?</w:t>
            </w:r>
            <w:r w:rsidRPr="0052525D">
              <w:rPr>
                <w:rFonts w:ascii="Arial" w:hAnsi="Arial" w:cs="Arial"/>
                <w:color w:val="000000"/>
                <w:sz w:val="20"/>
                <w:szCs w:val="20"/>
                <w:shd w:val="clear" w:color="auto" w:fill="FFFFFF"/>
              </w:rPr>
              <w:t xml:space="preserve"> How is CBP leveraging technology to support the changing import and export trends</w:t>
            </w:r>
            <w:r>
              <w:rPr>
                <w:rFonts w:ascii="Arial" w:hAnsi="Arial" w:cs="Arial"/>
                <w:color w:val="000000"/>
                <w:sz w:val="20"/>
                <w:szCs w:val="20"/>
                <w:shd w:val="clear" w:color="auto" w:fill="FFFFFF"/>
              </w:rPr>
              <w:t>?</w:t>
            </w:r>
          </w:p>
        </w:tc>
        <w:tc>
          <w:tcPr>
            <w:tcW w:w="3397" w:type="dxa"/>
          </w:tcPr>
          <w:p w14:paraId="5BE03E9B" w14:textId="3EF231AC" w:rsidR="00B72BBB" w:rsidRPr="00D7526C" w:rsidRDefault="00D7526C" w:rsidP="003D4F3B">
            <w:pPr>
              <w:contextualSpacing/>
              <w:rPr>
                <w:rFonts w:ascii="Arial" w:hAnsi="Arial" w:cs="Arial"/>
                <w:bCs/>
                <w:color w:val="000000" w:themeColor="text1"/>
                <w:sz w:val="20"/>
                <w:szCs w:val="20"/>
              </w:rPr>
            </w:pPr>
            <w:r w:rsidRPr="00D7526C">
              <w:rPr>
                <w:rFonts w:ascii="Arial" w:hAnsi="Arial" w:cs="Arial"/>
                <w:bCs/>
                <w:color w:val="000000" w:themeColor="text1"/>
                <w:sz w:val="20"/>
                <w:szCs w:val="20"/>
              </w:rPr>
              <w:t>Salons D-H</w:t>
            </w:r>
          </w:p>
        </w:tc>
      </w:tr>
      <w:tr w:rsidR="00B72BBB" w:rsidRPr="00255BF3" w14:paraId="1023F8E9" w14:textId="44CEB07A" w:rsidTr="00B72BBB">
        <w:tblPrEx>
          <w:tblLook w:val="01E0" w:firstRow="1" w:lastRow="1" w:firstColumn="1" w:lastColumn="1" w:noHBand="0" w:noVBand="0"/>
        </w:tblPrEx>
        <w:tc>
          <w:tcPr>
            <w:tcW w:w="1170" w:type="dxa"/>
          </w:tcPr>
          <w:p w14:paraId="3D0D1BDD" w14:textId="1F9E35A3" w:rsidR="00B72BBB" w:rsidRPr="005047AC" w:rsidRDefault="00B72BBB" w:rsidP="00845D5C">
            <w:pPr>
              <w:contextualSpacing/>
              <w:rPr>
                <w:rFonts w:ascii="Arial" w:hAnsi="Arial" w:cs="Arial"/>
                <w:sz w:val="20"/>
                <w:szCs w:val="20"/>
              </w:rPr>
            </w:pPr>
            <w:r>
              <w:rPr>
                <w:rFonts w:ascii="Arial" w:hAnsi="Arial" w:cs="Arial"/>
                <w:sz w:val="20"/>
                <w:szCs w:val="20"/>
              </w:rPr>
              <w:t>11:00 am</w:t>
            </w:r>
          </w:p>
        </w:tc>
        <w:tc>
          <w:tcPr>
            <w:tcW w:w="9810" w:type="dxa"/>
          </w:tcPr>
          <w:p w14:paraId="3AF2D00B" w14:textId="255ED817" w:rsidR="00B72BBB" w:rsidRDefault="00B72BBB" w:rsidP="00845D5C">
            <w:pPr>
              <w:contextualSpacing/>
              <w:rPr>
                <w:rFonts w:ascii="Arial" w:hAnsi="Arial" w:cs="Arial"/>
                <w:color w:val="000000"/>
                <w:sz w:val="20"/>
                <w:szCs w:val="20"/>
              </w:rPr>
            </w:pPr>
            <w:r w:rsidRPr="00D17622">
              <w:rPr>
                <w:rFonts w:ascii="Arial" w:hAnsi="Arial" w:cs="Arial"/>
                <w:b/>
                <w:color w:val="000000"/>
                <w:sz w:val="20"/>
                <w:szCs w:val="20"/>
              </w:rPr>
              <w:t xml:space="preserve">Coffee Break </w:t>
            </w:r>
            <w:r w:rsidRPr="00D17622">
              <w:rPr>
                <w:rFonts w:ascii="Arial" w:hAnsi="Arial" w:cs="Arial"/>
                <w:color w:val="000000"/>
                <w:sz w:val="20"/>
                <w:szCs w:val="20"/>
              </w:rPr>
              <w:t>in Exhibit Hall</w:t>
            </w:r>
            <w:r>
              <w:rPr>
                <w:rFonts w:ascii="Arial" w:hAnsi="Arial" w:cs="Arial"/>
                <w:color w:val="000000"/>
                <w:sz w:val="20"/>
                <w:szCs w:val="20"/>
              </w:rPr>
              <w:t xml:space="preserve">.  Sponsored by </w:t>
            </w:r>
            <w:r w:rsidRPr="00214D27">
              <w:rPr>
                <w:rFonts w:ascii="Arial" w:hAnsi="Arial" w:cs="Arial"/>
                <w:i/>
                <w:iCs/>
                <w:color w:val="0070C0"/>
                <w:sz w:val="20"/>
                <w:szCs w:val="20"/>
              </w:rPr>
              <w:t>The NW Seaport Alliance</w:t>
            </w:r>
          </w:p>
        </w:tc>
        <w:tc>
          <w:tcPr>
            <w:tcW w:w="3397" w:type="dxa"/>
          </w:tcPr>
          <w:p w14:paraId="48550EF0" w14:textId="04A77419" w:rsidR="00B72BBB" w:rsidRPr="00D7526C" w:rsidRDefault="00D7526C" w:rsidP="00845D5C">
            <w:pPr>
              <w:contextualSpacing/>
              <w:rPr>
                <w:rFonts w:ascii="Arial" w:hAnsi="Arial" w:cs="Arial"/>
                <w:bCs/>
                <w:color w:val="000000"/>
                <w:sz w:val="20"/>
                <w:szCs w:val="20"/>
              </w:rPr>
            </w:pPr>
            <w:r w:rsidRPr="00D7526C">
              <w:rPr>
                <w:rFonts w:ascii="Arial" w:hAnsi="Arial" w:cs="Arial"/>
                <w:bCs/>
                <w:color w:val="000000"/>
                <w:sz w:val="20"/>
                <w:szCs w:val="20"/>
              </w:rPr>
              <w:t>Salons 4-8</w:t>
            </w:r>
          </w:p>
        </w:tc>
      </w:tr>
      <w:tr w:rsidR="00B72BBB" w:rsidRPr="00255BF3" w14:paraId="776ADCBB" w14:textId="022AE622" w:rsidTr="00B72BBB">
        <w:tblPrEx>
          <w:tblLook w:val="01E0" w:firstRow="1" w:lastRow="1" w:firstColumn="1" w:lastColumn="1" w:noHBand="0" w:noVBand="0"/>
        </w:tblPrEx>
        <w:tc>
          <w:tcPr>
            <w:tcW w:w="1170" w:type="dxa"/>
          </w:tcPr>
          <w:p w14:paraId="4F10BDFD" w14:textId="728F6478" w:rsidR="00B72BBB" w:rsidRPr="005047AC" w:rsidRDefault="00B72BBB" w:rsidP="006D5899">
            <w:pPr>
              <w:contextualSpacing/>
              <w:rPr>
                <w:rFonts w:ascii="Arial" w:hAnsi="Arial" w:cs="Arial"/>
                <w:sz w:val="20"/>
                <w:szCs w:val="20"/>
              </w:rPr>
            </w:pPr>
            <w:r w:rsidRPr="005047AC">
              <w:rPr>
                <w:rFonts w:ascii="Arial" w:hAnsi="Arial" w:cs="Arial"/>
                <w:sz w:val="20"/>
                <w:szCs w:val="20"/>
              </w:rPr>
              <w:t>11:</w:t>
            </w:r>
            <w:r>
              <w:rPr>
                <w:rFonts w:ascii="Arial" w:hAnsi="Arial" w:cs="Arial"/>
                <w:sz w:val="20"/>
                <w:szCs w:val="20"/>
              </w:rPr>
              <w:t xml:space="preserve">30 </w:t>
            </w:r>
            <w:r w:rsidRPr="005047AC">
              <w:rPr>
                <w:rFonts w:ascii="Arial" w:hAnsi="Arial" w:cs="Arial"/>
                <w:sz w:val="20"/>
                <w:szCs w:val="20"/>
              </w:rPr>
              <w:t>am</w:t>
            </w:r>
          </w:p>
        </w:tc>
        <w:tc>
          <w:tcPr>
            <w:tcW w:w="9810" w:type="dxa"/>
            <w:shd w:val="clear" w:color="auto" w:fill="D9D9D9" w:themeFill="background1" w:themeFillShade="D9"/>
          </w:tcPr>
          <w:p w14:paraId="5055675B" w14:textId="4F1DA0C7" w:rsidR="00B72BBB" w:rsidRPr="005047AC" w:rsidRDefault="00B72BBB" w:rsidP="006D5899">
            <w:pPr>
              <w:contextualSpacing/>
              <w:jc w:val="center"/>
              <w:rPr>
                <w:rFonts w:ascii="Arial" w:hAnsi="Arial" w:cs="Arial"/>
                <w:b/>
                <w:sz w:val="20"/>
                <w:szCs w:val="20"/>
              </w:rPr>
            </w:pPr>
            <w:r>
              <w:rPr>
                <w:rFonts w:ascii="Arial" w:hAnsi="Arial" w:cs="Arial"/>
                <w:b/>
                <w:color w:val="000000"/>
                <w:sz w:val="20"/>
                <w:szCs w:val="20"/>
              </w:rPr>
              <w:t xml:space="preserve">CONCURRENT SESSIONS </w:t>
            </w:r>
          </w:p>
        </w:tc>
        <w:tc>
          <w:tcPr>
            <w:tcW w:w="3397" w:type="dxa"/>
            <w:shd w:val="clear" w:color="auto" w:fill="D9D9D9" w:themeFill="background1" w:themeFillShade="D9"/>
          </w:tcPr>
          <w:p w14:paraId="42CB4AC4" w14:textId="77777777" w:rsidR="00B72BBB" w:rsidRDefault="00B72BBB" w:rsidP="006D5899">
            <w:pPr>
              <w:contextualSpacing/>
              <w:jc w:val="center"/>
              <w:rPr>
                <w:rFonts w:ascii="Arial" w:hAnsi="Arial" w:cs="Arial"/>
                <w:b/>
                <w:color w:val="000000"/>
                <w:sz w:val="20"/>
                <w:szCs w:val="20"/>
              </w:rPr>
            </w:pPr>
          </w:p>
        </w:tc>
      </w:tr>
      <w:tr w:rsidR="00B72BBB" w:rsidRPr="00255BF3" w14:paraId="6381B33C" w14:textId="0C0025B0" w:rsidTr="00B72BBB">
        <w:tblPrEx>
          <w:tblLook w:val="01E0" w:firstRow="1" w:lastRow="1" w:firstColumn="1" w:lastColumn="1" w:noHBand="0" w:noVBand="0"/>
        </w:tblPrEx>
        <w:tc>
          <w:tcPr>
            <w:tcW w:w="1170" w:type="dxa"/>
          </w:tcPr>
          <w:p w14:paraId="30E10479" w14:textId="25B2EFF1" w:rsidR="00B72BBB" w:rsidRDefault="00B72BBB" w:rsidP="00F8670D">
            <w:pPr>
              <w:contextualSpacing/>
              <w:jc w:val="center"/>
              <w:rPr>
                <w:rFonts w:ascii="Arial" w:hAnsi="Arial" w:cs="Arial"/>
                <w:color w:val="000000" w:themeColor="text1"/>
                <w:sz w:val="20"/>
                <w:szCs w:val="20"/>
              </w:rPr>
            </w:pPr>
            <w:r w:rsidRPr="009F0D52">
              <w:rPr>
                <w:rFonts w:ascii="Arial" w:hAnsi="Arial" w:cs="Arial"/>
                <w:color w:val="000000" w:themeColor="text1"/>
                <w:sz w:val="20"/>
                <w:szCs w:val="20"/>
              </w:rPr>
              <w:t>A</w:t>
            </w:r>
            <w:r>
              <w:rPr>
                <w:rFonts w:ascii="Arial" w:hAnsi="Arial" w:cs="Arial"/>
                <w:color w:val="000000" w:themeColor="text1"/>
                <w:sz w:val="20"/>
                <w:szCs w:val="20"/>
              </w:rPr>
              <w:t>.</w:t>
            </w:r>
          </w:p>
          <w:p w14:paraId="5F8A3B84" w14:textId="5259EC38" w:rsidR="00B72BBB" w:rsidRPr="0064514A" w:rsidRDefault="00B72BBB" w:rsidP="00F8670D">
            <w:pPr>
              <w:contextualSpacing/>
              <w:jc w:val="center"/>
              <w:rPr>
                <w:rFonts w:ascii="Arial" w:hAnsi="Arial" w:cs="Arial"/>
                <w:color w:val="FF0000"/>
                <w:sz w:val="20"/>
                <w:szCs w:val="20"/>
              </w:rPr>
            </w:pPr>
          </w:p>
        </w:tc>
        <w:tc>
          <w:tcPr>
            <w:tcW w:w="9810" w:type="dxa"/>
            <w:shd w:val="clear" w:color="auto" w:fill="auto"/>
          </w:tcPr>
          <w:p w14:paraId="551A0D6B" w14:textId="3EADC683" w:rsidR="00B72BBB" w:rsidRPr="004E0E65" w:rsidRDefault="00B72BBB" w:rsidP="00BF112A">
            <w:pPr>
              <w:rPr>
                <w:rFonts w:ascii="Arial" w:hAnsi="Arial" w:cs="Arial"/>
                <w:b/>
                <w:sz w:val="20"/>
                <w:szCs w:val="20"/>
              </w:rPr>
            </w:pPr>
            <w:r w:rsidRPr="004B0F2E">
              <w:rPr>
                <w:rFonts w:ascii="Arial" w:hAnsi="Arial" w:cs="Arial"/>
                <w:b/>
                <w:sz w:val="20"/>
                <w:szCs w:val="20"/>
              </w:rPr>
              <w:t>Broker Audit vs. Broker Visit.</w:t>
            </w:r>
            <w:r>
              <w:rPr>
                <w:rFonts w:ascii="Arial" w:hAnsi="Arial" w:cs="Arial"/>
                <w:b/>
                <w:sz w:val="20"/>
                <w:szCs w:val="20"/>
              </w:rPr>
              <w:t xml:space="preserve">  </w:t>
            </w:r>
            <w:r w:rsidRPr="00197207">
              <w:rPr>
                <w:rFonts w:ascii="Arial" w:hAnsi="Arial" w:cs="Arial"/>
                <w:color w:val="000000"/>
                <w:sz w:val="20"/>
                <w:szCs w:val="20"/>
                <w:shd w:val="clear" w:color="auto" w:fill="FFFFFF"/>
              </w:rPr>
              <w:t>What are the differences, what to expect with the changes in 19 CFR 111, how to prepare for audit and best practices.</w:t>
            </w:r>
          </w:p>
        </w:tc>
        <w:tc>
          <w:tcPr>
            <w:tcW w:w="3397" w:type="dxa"/>
          </w:tcPr>
          <w:p w14:paraId="7CB28B4E" w14:textId="5C004938" w:rsidR="00B72BBB" w:rsidRPr="00D7526C" w:rsidRDefault="00D7526C" w:rsidP="00BF112A">
            <w:pPr>
              <w:rPr>
                <w:rFonts w:ascii="Arial" w:hAnsi="Arial" w:cs="Arial"/>
                <w:bCs/>
                <w:sz w:val="20"/>
                <w:szCs w:val="20"/>
              </w:rPr>
            </w:pPr>
            <w:r w:rsidRPr="00D7526C">
              <w:rPr>
                <w:rFonts w:ascii="Arial" w:hAnsi="Arial" w:cs="Arial"/>
                <w:bCs/>
                <w:sz w:val="20"/>
                <w:szCs w:val="20"/>
              </w:rPr>
              <w:t>Salons A-C</w:t>
            </w:r>
          </w:p>
        </w:tc>
      </w:tr>
      <w:tr w:rsidR="00B72BBB" w:rsidRPr="00255BF3" w14:paraId="77C26912" w14:textId="68971C48" w:rsidTr="00B72BBB">
        <w:tblPrEx>
          <w:tblLook w:val="01E0" w:firstRow="1" w:lastRow="1" w:firstColumn="1" w:lastColumn="1" w:noHBand="0" w:noVBand="0"/>
        </w:tblPrEx>
        <w:tc>
          <w:tcPr>
            <w:tcW w:w="1170" w:type="dxa"/>
          </w:tcPr>
          <w:p w14:paraId="6AFEE5E2" w14:textId="5CABBA94" w:rsidR="00B72BBB" w:rsidRPr="00822DC4" w:rsidRDefault="00B72BBB" w:rsidP="00F8670D">
            <w:pPr>
              <w:contextualSpacing/>
              <w:jc w:val="center"/>
              <w:rPr>
                <w:rFonts w:ascii="Arial" w:hAnsi="Arial" w:cs="Arial"/>
                <w:sz w:val="20"/>
                <w:szCs w:val="20"/>
                <w:highlight w:val="yellow"/>
              </w:rPr>
            </w:pPr>
            <w:r w:rsidRPr="009F0D52">
              <w:rPr>
                <w:rFonts w:ascii="Arial" w:hAnsi="Arial" w:cs="Arial"/>
                <w:color w:val="000000" w:themeColor="text1"/>
                <w:sz w:val="20"/>
                <w:szCs w:val="20"/>
              </w:rPr>
              <w:t>B</w:t>
            </w:r>
            <w:r>
              <w:rPr>
                <w:rFonts w:ascii="Arial" w:hAnsi="Arial" w:cs="Arial"/>
                <w:color w:val="000000" w:themeColor="text1"/>
                <w:sz w:val="20"/>
                <w:szCs w:val="20"/>
              </w:rPr>
              <w:t>.</w:t>
            </w:r>
          </w:p>
        </w:tc>
        <w:tc>
          <w:tcPr>
            <w:tcW w:w="9810" w:type="dxa"/>
            <w:shd w:val="clear" w:color="auto" w:fill="auto"/>
          </w:tcPr>
          <w:p w14:paraId="4FC5F12F" w14:textId="1BDBC524" w:rsidR="00B72BBB" w:rsidRPr="000D406C" w:rsidRDefault="00B72BBB" w:rsidP="00BF112A">
            <w:pPr>
              <w:contextualSpacing/>
              <w:rPr>
                <w:rFonts w:ascii="Arial" w:hAnsi="Arial" w:cs="Arial"/>
                <w:b/>
                <w:color w:val="000000" w:themeColor="text1"/>
                <w:sz w:val="20"/>
                <w:szCs w:val="20"/>
              </w:rPr>
            </w:pPr>
            <w:r w:rsidRPr="000D406C">
              <w:rPr>
                <w:rFonts w:ascii="Arial" w:hAnsi="Arial" w:cs="Arial"/>
                <w:b/>
                <w:color w:val="000000" w:themeColor="text1"/>
                <w:sz w:val="20"/>
                <w:szCs w:val="20"/>
              </w:rPr>
              <w:t xml:space="preserve">FMC </w:t>
            </w:r>
            <w:proofErr w:type="gramStart"/>
            <w:r w:rsidRPr="000D406C">
              <w:rPr>
                <w:rFonts w:ascii="Arial" w:hAnsi="Arial" w:cs="Arial"/>
                <w:b/>
                <w:color w:val="000000" w:themeColor="text1"/>
                <w:sz w:val="20"/>
                <w:szCs w:val="20"/>
              </w:rPr>
              <w:t>-  Off</w:t>
            </w:r>
            <w:proofErr w:type="gramEnd"/>
            <w:r w:rsidRPr="000D406C">
              <w:rPr>
                <w:rFonts w:ascii="Arial" w:hAnsi="Arial" w:cs="Arial"/>
                <w:b/>
                <w:color w:val="000000" w:themeColor="text1"/>
                <w:sz w:val="20"/>
                <w:szCs w:val="20"/>
              </w:rPr>
              <w:t xml:space="preserve"> the Record Discussion with Commissioner Dan Maffei</w:t>
            </w:r>
            <w:r>
              <w:rPr>
                <w:rFonts w:ascii="Arial" w:hAnsi="Arial" w:cs="Arial"/>
                <w:b/>
                <w:color w:val="000000" w:themeColor="text1"/>
                <w:sz w:val="20"/>
                <w:szCs w:val="20"/>
              </w:rPr>
              <w:t>.</w:t>
            </w:r>
          </w:p>
        </w:tc>
        <w:tc>
          <w:tcPr>
            <w:tcW w:w="3397" w:type="dxa"/>
          </w:tcPr>
          <w:p w14:paraId="0824D432" w14:textId="0BBAB538" w:rsidR="00B72BBB" w:rsidRPr="00D7526C" w:rsidRDefault="00D7526C" w:rsidP="00BF112A">
            <w:pPr>
              <w:contextualSpacing/>
              <w:rPr>
                <w:rFonts w:ascii="Arial" w:hAnsi="Arial" w:cs="Arial"/>
                <w:bCs/>
                <w:color w:val="000000" w:themeColor="text1"/>
                <w:sz w:val="20"/>
                <w:szCs w:val="20"/>
              </w:rPr>
            </w:pPr>
            <w:r w:rsidRPr="00D7526C">
              <w:rPr>
                <w:rFonts w:ascii="Arial" w:hAnsi="Arial" w:cs="Arial"/>
                <w:bCs/>
                <w:color w:val="000000" w:themeColor="text1"/>
                <w:sz w:val="20"/>
                <w:szCs w:val="20"/>
              </w:rPr>
              <w:t>Salons 1-3</w:t>
            </w:r>
          </w:p>
        </w:tc>
      </w:tr>
      <w:tr w:rsidR="00B72BBB" w:rsidRPr="00255BF3" w14:paraId="6E36D5B7" w14:textId="07ED3412" w:rsidTr="00B72BBB">
        <w:tblPrEx>
          <w:tblLook w:val="01E0" w:firstRow="1" w:lastRow="1" w:firstColumn="1" w:lastColumn="1" w:noHBand="0" w:noVBand="0"/>
        </w:tblPrEx>
        <w:tc>
          <w:tcPr>
            <w:tcW w:w="1170" w:type="dxa"/>
          </w:tcPr>
          <w:p w14:paraId="6CA94D51" w14:textId="630982A5" w:rsidR="00B72BBB" w:rsidRPr="00822DC4" w:rsidRDefault="00B72BBB" w:rsidP="00056D16">
            <w:pPr>
              <w:contextualSpacing/>
              <w:rPr>
                <w:rFonts w:ascii="Arial" w:hAnsi="Arial" w:cs="Arial"/>
                <w:sz w:val="20"/>
                <w:szCs w:val="20"/>
                <w:highlight w:val="yellow"/>
              </w:rPr>
            </w:pPr>
            <w:r w:rsidRPr="005047AC">
              <w:rPr>
                <w:rFonts w:ascii="Arial" w:hAnsi="Arial" w:cs="Arial"/>
                <w:sz w:val="20"/>
                <w:szCs w:val="20"/>
              </w:rPr>
              <w:t>12:</w:t>
            </w:r>
            <w:r>
              <w:rPr>
                <w:rFonts w:ascii="Arial" w:hAnsi="Arial" w:cs="Arial"/>
                <w:sz w:val="20"/>
                <w:szCs w:val="20"/>
              </w:rPr>
              <w:t xml:space="preserve">30 </w:t>
            </w:r>
            <w:r w:rsidRPr="005047AC">
              <w:rPr>
                <w:rFonts w:ascii="Arial" w:hAnsi="Arial" w:cs="Arial"/>
                <w:sz w:val="20"/>
                <w:szCs w:val="20"/>
              </w:rPr>
              <w:t>pm</w:t>
            </w:r>
          </w:p>
        </w:tc>
        <w:tc>
          <w:tcPr>
            <w:tcW w:w="9810" w:type="dxa"/>
          </w:tcPr>
          <w:p w14:paraId="36080F11" w14:textId="24BD2B9C" w:rsidR="00B72BBB" w:rsidRPr="005E22C0" w:rsidRDefault="00B72BBB" w:rsidP="00BF112A">
            <w:pPr>
              <w:contextualSpacing/>
              <w:rPr>
                <w:rFonts w:ascii="Arial" w:hAnsi="Arial" w:cs="Arial"/>
                <w:b/>
                <w:sz w:val="20"/>
                <w:szCs w:val="20"/>
                <w:highlight w:val="cyan"/>
              </w:rPr>
            </w:pPr>
            <w:r w:rsidRPr="004B0403">
              <w:rPr>
                <w:rFonts w:ascii="Arial" w:hAnsi="Arial" w:cs="Arial"/>
                <w:b/>
                <w:sz w:val="20"/>
                <w:szCs w:val="20"/>
              </w:rPr>
              <w:t>Networking Reception</w:t>
            </w:r>
            <w:r w:rsidRPr="004B0403">
              <w:rPr>
                <w:rFonts w:ascii="Arial" w:hAnsi="Arial" w:cs="Arial"/>
                <w:sz w:val="20"/>
                <w:szCs w:val="20"/>
              </w:rPr>
              <w:t xml:space="preserve"> in Exhibit Hall.  Sponsored by </w:t>
            </w:r>
            <w:r>
              <w:rPr>
                <w:rFonts w:ascii="Arial" w:hAnsi="Arial" w:cs="Arial"/>
                <w:i/>
                <w:iCs/>
                <w:color w:val="0070C0"/>
                <w:sz w:val="20"/>
                <w:szCs w:val="20"/>
              </w:rPr>
              <w:t>Rob</w:t>
            </w:r>
            <w:r w:rsidRPr="00695B15">
              <w:rPr>
                <w:rFonts w:ascii="Arial" w:hAnsi="Arial" w:cs="Arial"/>
                <w:i/>
                <w:iCs/>
                <w:color w:val="0070C0"/>
                <w:sz w:val="20"/>
                <w:szCs w:val="20"/>
              </w:rPr>
              <w:t xml:space="preserve">erts &amp; </w:t>
            </w:r>
            <w:proofErr w:type="spellStart"/>
            <w:r w:rsidRPr="00695B15">
              <w:rPr>
                <w:rFonts w:ascii="Arial" w:hAnsi="Arial" w:cs="Arial"/>
                <w:i/>
                <w:iCs/>
                <w:color w:val="0070C0"/>
                <w:sz w:val="20"/>
                <w:szCs w:val="20"/>
              </w:rPr>
              <w:t>Kehagiaras</w:t>
            </w:r>
            <w:proofErr w:type="spellEnd"/>
            <w:r>
              <w:rPr>
                <w:rFonts w:ascii="Arial" w:hAnsi="Arial" w:cs="Arial"/>
                <w:i/>
                <w:iCs/>
                <w:color w:val="0070C0"/>
                <w:sz w:val="20"/>
                <w:szCs w:val="20"/>
              </w:rPr>
              <w:t xml:space="preserve"> LLP</w:t>
            </w:r>
            <w:r w:rsidRPr="00695B15">
              <w:rPr>
                <w:rFonts w:ascii="Arial" w:hAnsi="Arial" w:cs="Arial"/>
                <w:color w:val="0070C0"/>
                <w:sz w:val="20"/>
                <w:szCs w:val="20"/>
              </w:rPr>
              <w:t xml:space="preserve">             </w:t>
            </w:r>
          </w:p>
        </w:tc>
        <w:tc>
          <w:tcPr>
            <w:tcW w:w="3397" w:type="dxa"/>
          </w:tcPr>
          <w:p w14:paraId="31F348F8" w14:textId="75374DE8" w:rsidR="00B72BBB" w:rsidRPr="00D7526C" w:rsidRDefault="00D7526C" w:rsidP="00BF112A">
            <w:pPr>
              <w:contextualSpacing/>
              <w:rPr>
                <w:rFonts w:ascii="Arial" w:hAnsi="Arial" w:cs="Arial"/>
                <w:bCs/>
                <w:sz w:val="20"/>
                <w:szCs w:val="20"/>
              </w:rPr>
            </w:pPr>
            <w:r w:rsidRPr="00D7526C">
              <w:rPr>
                <w:rFonts w:ascii="Arial" w:hAnsi="Arial" w:cs="Arial"/>
                <w:bCs/>
                <w:sz w:val="20"/>
                <w:szCs w:val="20"/>
              </w:rPr>
              <w:t>Salons 4-8</w:t>
            </w:r>
          </w:p>
        </w:tc>
      </w:tr>
      <w:tr w:rsidR="00B72BBB" w:rsidRPr="00255BF3" w14:paraId="70B8699D" w14:textId="5D430EEF" w:rsidTr="00B72BBB">
        <w:tblPrEx>
          <w:tblLook w:val="01E0" w:firstRow="1" w:lastRow="1" w:firstColumn="1" w:lastColumn="1" w:noHBand="0" w:noVBand="0"/>
        </w:tblPrEx>
        <w:tc>
          <w:tcPr>
            <w:tcW w:w="1170" w:type="dxa"/>
          </w:tcPr>
          <w:p w14:paraId="3037F297" w14:textId="7CA8410E" w:rsidR="00B72BBB" w:rsidRPr="00822DC4" w:rsidRDefault="00B72BBB" w:rsidP="00056D16">
            <w:pPr>
              <w:contextualSpacing/>
              <w:rPr>
                <w:rFonts w:ascii="Arial" w:hAnsi="Arial" w:cs="Arial"/>
                <w:color w:val="000000" w:themeColor="text1"/>
                <w:sz w:val="20"/>
                <w:szCs w:val="20"/>
                <w:highlight w:val="yellow"/>
              </w:rPr>
            </w:pPr>
            <w:r w:rsidRPr="005047AC">
              <w:rPr>
                <w:rFonts w:ascii="Arial" w:hAnsi="Arial" w:cs="Arial"/>
                <w:sz w:val="20"/>
                <w:szCs w:val="20"/>
              </w:rPr>
              <w:lastRenderedPageBreak/>
              <w:t>1:</w:t>
            </w:r>
            <w:r>
              <w:rPr>
                <w:rFonts w:ascii="Arial" w:hAnsi="Arial" w:cs="Arial"/>
                <w:sz w:val="20"/>
                <w:szCs w:val="20"/>
              </w:rPr>
              <w:t xml:space="preserve">00 </w:t>
            </w:r>
            <w:r w:rsidRPr="005047AC">
              <w:rPr>
                <w:rFonts w:ascii="Arial" w:hAnsi="Arial" w:cs="Arial"/>
                <w:sz w:val="20"/>
                <w:szCs w:val="20"/>
              </w:rPr>
              <w:t>pm</w:t>
            </w:r>
          </w:p>
        </w:tc>
        <w:tc>
          <w:tcPr>
            <w:tcW w:w="9810" w:type="dxa"/>
          </w:tcPr>
          <w:p w14:paraId="6D625734" w14:textId="7A201BF7" w:rsidR="00B72BBB" w:rsidRPr="005E22C0" w:rsidRDefault="00B72BBB" w:rsidP="00BF112A">
            <w:pPr>
              <w:rPr>
                <w:rFonts w:ascii="Arial" w:hAnsi="Arial" w:cs="Arial"/>
                <w:b/>
                <w:bCs/>
                <w:sz w:val="20"/>
                <w:szCs w:val="20"/>
                <w:highlight w:val="cyan"/>
              </w:rPr>
            </w:pPr>
            <w:r w:rsidRPr="004B0403">
              <w:rPr>
                <w:rStyle w:val="Strong"/>
                <w:rFonts w:ascii="Arial" w:hAnsi="Arial" w:cs="Arial"/>
                <w:sz w:val="20"/>
                <w:szCs w:val="20"/>
              </w:rPr>
              <w:t>Keynote Luncheon Featuring</w:t>
            </w:r>
            <w:r w:rsidRPr="004B0403">
              <w:rPr>
                <w:rFonts w:ascii="Arial" w:hAnsi="Arial" w:cs="Arial"/>
              </w:rPr>
              <w:t xml:space="preserve">: </w:t>
            </w:r>
            <w:r w:rsidRPr="003D0BB2">
              <w:rPr>
                <w:rFonts w:ascii="Arial" w:hAnsi="Arial" w:cs="Arial"/>
                <w:b/>
                <w:bCs/>
                <w:sz w:val="20"/>
                <w:szCs w:val="20"/>
              </w:rPr>
              <w:t>Acting CBP</w:t>
            </w:r>
            <w:r>
              <w:rPr>
                <w:rFonts w:ascii="Arial" w:hAnsi="Arial" w:cs="Arial"/>
              </w:rPr>
              <w:t xml:space="preserve"> </w:t>
            </w:r>
            <w:r w:rsidRPr="004B0403">
              <w:rPr>
                <w:rFonts w:ascii="Arial" w:hAnsi="Arial" w:cs="Arial"/>
                <w:b/>
                <w:bCs/>
                <w:sz w:val="20"/>
                <w:szCs w:val="20"/>
              </w:rPr>
              <w:t>Co</w:t>
            </w:r>
            <w:r>
              <w:rPr>
                <w:rFonts w:ascii="Arial" w:hAnsi="Arial" w:cs="Arial"/>
                <w:b/>
                <w:bCs/>
                <w:sz w:val="20"/>
                <w:szCs w:val="20"/>
              </w:rPr>
              <w:t>m</w:t>
            </w:r>
            <w:r w:rsidRPr="004B0403">
              <w:rPr>
                <w:rFonts w:ascii="Arial" w:hAnsi="Arial" w:cs="Arial"/>
                <w:b/>
                <w:bCs/>
                <w:sz w:val="20"/>
                <w:szCs w:val="20"/>
              </w:rPr>
              <w:t>missioner Troy Miller</w:t>
            </w:r>
            <w:r>
              <w:rPr>
                <w:rFonts w:ascii="Arial" w:hAnsi="Arial" w:cs="Arial"/>
                <w:b/>
                <w:bCs/>
                <w:sz w:val="20"/>
                <w:szCs w:val="20"/>
              </w:rPr>
              <w:t xml:space="preserve">.  </w:t>
            </w:r>
            <w:r w:rsidRPr="00214D27">
              <w:rPr>
                <w:rFonts w:ascii="Arial" w:hAnsi="Arial" w:cs="Arial"/>
                <w:sz w:val="20"/>
                <w:szCs w:val="20"/>
              </w:rPr>
              <w:t>Sponsored by</w:t>
            </w:r>
            <w:r>
              <w:rPr>
                <w:rFonts w:ascii="Arial" w:hAnsi="Arial" w:cs="Arial"/>
                <w:b/>
                <w:bCs/>
                <w:sz w:val="20"/>
                <w:szCs w:val="20"/>
              </w:rPr>
              <w:t xml:space="preserve"> </w:t>
            </w:r>
            <w:r w:rsidRPr="008E68DC">
              <w:rPr>
                <w:rFonts w:ascii="Arial" w:hAnsi="Arial"/>
                <w:bCs/>
                <w:i/>
                <w:iCs/>
                <w:color w:val="0070C0"/>
                <w:sz w:val="20"/>
                <w:szCs w:val="20"/>
              </w:rPr>
              <w:t>PCC Logistics</w:t>
            </w:r>
          </w:p>
        </w:tc>
        <w:tc>
          <w:tcPr>
            <w:tcW w:w="3397" w:type="dxa"/>
          </w:tcPr>
          <w:p w14:paraId="70A0D38B" w14:textId="203BF145" w:rsidR="00B72BBB" w:rsidRPr="00D7526C" w:rsidRDefault="00D7526C" w:rsidP="00BF112A">
            <w:pPr>
              <w:rPr>
                <w:rStyle w:val="Strong"/>
                <w:rFonts w:ascii="Arial" w:hAnsi="Arial" w:cs="Arial"/>
                <w:b w:val="0"/>
                <w:bCs w:val="0"/>
                <w:sz w:val="20"/>
                <w:szCs w:val="20"/>
              </w:rPr>
            </w:pPr>
            <w:r w:rsidRPr="00D7526C">
              <w:rPr>
                <w:rStyle w:val="Strong"/>
                <w:rFonts w:ascii="Arial" w:hAnsi="Arial" w:cs="Arial"/>
                <w:b w:val="0"/>
                <w:bCs w:val="0"/>
                <w:sz w:val="20"/>
                <w:szCs w:val="20"/>
              </w:rPr>
              <w:t>Salons D-H</w:t>
            </w:r>
          </w:p>
        </w:tc>
      </w:tr>
      <w:tr w:rsidR="00B72BBB" w:rsidRPr="00255BF3" w14:paraId="627F523B" w14:textId="64E06AD6" w:rsidTr="00B72BBB">
        <w:tblPrEx>
          <w:tblLook w:val="01E0" w:firstRow="1" w:lastRow="1" w:firstColumn="1" w:lastColumn="1" w:noHBand="0" w:noVBand="0"/>
        </w:tblPrEx>
        <w:tc>
          <w:tcPr>
            <w:tcW w:w="1170" w:type="dxa"/>
          </w:tcPr>
          <w:p w14:paraId="350F071A" w14:textId="5DD4B397" w:rsidR="00B72BBB" w:rsidRPr="005047AC" w:rsidRDefault="00B72BBB" w:rsidP="00056D16">
            <w:pPr>
              <w:contextualSpacing/>
              <w:rPr>
                <w:rFonts w:ascii="Arial" w:hAnsi="Arial" w:cs="Arial"/>
                <w:sz w:val="20"/>
                <w:szCs w:val="20"/>
              </w:rPr>
            </w:pPr>
            <w:r w:rsidRPr="000F10C8">
              <w:rPr>
                <w:rFonts w:ascii="Arial" w:hAnsi="Arial" w:cs="Arial"/>
                <w:color w:val="000000" w:themeColor="text1"/>
                <w:sz w:val="20"/>
                <w:szCs w:val="20"/>
              </w:rPr>
              <w:t>2:</w:t>
            </w:r>
            <w:r>
              <w:rPr>
                <w:rFonts w:ascii="Arial" w:hAnsi="Arial" w:cs="Arial"/>
                <w:color w:val="000000" w:themeColor="text1"/>
                <w:sz w:val="20"/>
                <w:szCs w:val="20"/>
              </w:rPr>
              <w:t xml:space="preserve">30 </w:t>
            </w:r>
            <w:r w:rsidRPr="000F10C8">
              <w:rPr>
                <w:rFonts w:ascii="Arial" w:hAnsi="Arial" w:cs="Arial"/>
                <w:color w:val="000000" w:themeColor="text1"/>
                <w:sz w:val="20"/>
                <w:szCs w:val="20"/>
              </w:rPr>
              <w:t>pm</w:t>
            </w:r>
          </w:p>
        </w:tc>
        <w:tc>
          <w:tcPr>
            <w:tcW w:w="9810" w:type="dxa"/>
            <w:shd w:val="clear" w:color="auto" w:fill="D9D9D9" w:themeFill="background1" w:themeFillShade="D9"/>
          </w:tcPr>
          <w:p w14:paraId="1C902F9D" w14:textId="49280FE9" w:rsidR="00B72BBB" w:rsidRPr="004B0403" w:rsidRDefault="00B72BBB" w:rsidP="00B8475B">
            <w:pPr>
              <w:contextualSpacing/>
              <w:jc w:val="center"/>
              <w:rPr>
                <w:rFonts w:ascii="Arial" w:hAnsi="Arial" w:cs="Arial"/>
                <w:sz w:val="20"/>
                <w:szCs w:val="20"/>
              </w:rPr>
            </w:pPr>
            <w:r>
              <w:rPr>
                <w:rFonts w:ascii="Arial" w:hAnsi="Arial" w:cs="Arial"/>
                <w:b/>
                <w:bCs/>
                <w:color w:val="000000" w:themeColor="text1"/>
                <w:sz w:val="20"/>
                <w:szCs w:val="20"/>
              </w:rPr>
              <w:t>GENERAL SESSION</w:t>
            </w:r>
          </w:p>
        </w:tc>
        <w:tc>
          <w:tcPr>
            <w:tcW w:w="3397" w:type="dxa"/>
            <w:shd w:val="clear" w:color="auto" w:fill="D9D9D9" w:themeFill="background1" w:themeFillShade="D9"/>
          </w:tcPr>
          <w:p w14:paraId="106F90F3" w14:textId="77777777" w:rsidR="00B72BBB" w:rsidRPr="00D7526C" w:rsidRDefault="00B72BBB" w:rsidP="00B8475B">
            <w:pPr>
              <w:contextualSpacing/>
              <w:jc w:val="center"/>
              <w:rPr>
                <w:rFonts w:ascii="Arial" w:hAnsi="Arial" w:cs="Arial"/>
                <w:color w:val="000000" w:themeColor="text1"/>
                <w:sz w:val="20"/>
                <w:szCs w:val="20"/>
              </w:rPr>
            </w:pPr>
          </w:p>
        </w:tc>
      </w:tr>
      <w:tr w:rsidR="00B72BBB" w:rsidRPr="00255BF3" w14:paraId="0DF8D3F0" w14:textId="231881C3" w:rsidTr="00B72BBB">
        <w:tblPrEx>
          <w:tblLook w:val="01E0" w:firstRow="1" w:lastRow="1" w:firstColumn="1" w:lastColumn="1" w:noHBand="0" w:noVBand="0"/>
        </w:tblPrEx>
        <w:trPr>
          <w:cantSplit/>
        </w:trPr>
        <w:tc>
          <w:tcPr>
            <w:tcW w:w="1170" w:type="dxa"/>
          </w:tcPr>
          <w:p w14:paraId="4982841D" w14:textId="38CDC9F1" w:rsidR="00B72BBB" w:rsidRPr="002968A9" w:rsidRDefault="00B72BBB" w:rsidP="00BF112A">
            <w:pPr>
              <w:contextualSpacing/>
              <w:rPr>
                <w:rFonts w:ascii="Arial" w:hAnsi="Arial" w:cs="Arial"/>
                <w:color w:val="000000" w:themeColor="text1"/>
                <w:sz w:val="20"/>
                <w:szCs w:val="20"/>
              </w:rPr>
            </w:pPr>
          </w:p>
        </w:tc>
        <w:tc>
          <w:tcPr>
            <w:tcW w:w="9810" w:type="dxa"/>
          </w:tcPr>
          <w:p w14:paraId="2F132ED8" w14:textId="702F82F8" w:rsidR="00B72BBB" w:rsidRPr="004B0403" w:rsidRDefault="00B72BBB" w:rsidP="004D021F">
            <w:pPr>
              <w:rPr>
                <w:rFonts w:ascii="Arial" w:hAnsi="Arial" w:cs="Arial"/>
                <w:bCs/>
                <w:iCs/>
                <w:sz w:val="20"/>
                <w:szCs w:val="20"/>
              </w:rPr>
            </w:pPr>
            <w:r w:rsidRPr="004B0F2E">
              <w:rPr>
                <w:rFonts w:ascii="Arial" w:hAnsi="Arial" w:cs="Arial"/>
                <w:b/>
                <w:bCs/>
                <w:sz w:val="20"/>
                <w:szCs w:val="20"/>
              </w:rPr>
              <w:t xml:space="preserve">Forced Labor Update HSI &amp; CBP: Behind the Scenes.  </w:t>
            </w:r>
            <w:r w:rsidRPr="004B0F2E">
              <w:rPr>
                <w:rFonts w:ascii="Arial" w:hAnsi="Arial" w:cs="Arial"/>
                <w:sz w:val="20"/>
                <w:szCs w:val="20"/>
              </w:rPr>
              <w:t xml:space="preserve">How does CBP Target? What agencies are involved? Export, Destructions, Criminal Investigations of Fraud etc. CEE </w:t>
            </w:r>
            <w:r>
              <w:rPr>
                <w:rFonts w:ascii="Arial" w:hAnsi="Arial" w:cs="Arial"/>
                <w:sz w:val="20"/>
                <w:szCs w:val="20"/>
              </w:rPr>
              <w:t xml:space="preserve">- </w:t>
            </w:r>
            <w:r w:rsidRPr="004B0F2E">
              <w:rPr>
                <w:rFonts w:ascii="Arial" w:hAnsi="Arial" w:cs="Arial"/>
                <w:sz w:val="20"/>
                <w:szCs w:val="20"/>
              </w:rPr>
              <w:t>apparel</w:t>
            </w:r>
            <w:r>
              <w:rPr>
                <w:rFonts w:ascii="Arial" w:hAnsi="Arial" w:cs="Arial"/>
                <w:sz w:val="20"/>
                <w:szCs w:val="20"/>
              </w:rPr>
              <w:t xml:space="preserve"> </w:t>
            </w:r>
            <w:r w:rsidRPr="004B0F2E">
              <w:rPr>
                <w:rFonts w:ascii="Arial" w:hAnsi="Arial" w:cs="Arial"/>
                <w:sz w:val="20"/>
                <w:szCs w:val="20"/>
              </w:rPr>
              <w:t>- electronics - Detention, seizure, forced labor.</w:t>
            </w:r>
          </w:p>
        </w:tc>
        <w:tc>
          <w:tcPr>
            <w:tcW w:w="3397" w:type="dxa"/>
          </w:tcPr>
          <w:p w14:paraId="7E36D440" w14:textId="23BACDB8" w:rsidR="00B72BBB" w:rsidRPr="00D7526C" w:rsidRDefault="00D7526C" w:rsidP="004D021F">
            <w:pPr>
              <w:rPr>
                <w:rFonts w:ascii="Arial" w:hAnsi="Arial" w:cs="Arial"/>
                <w:sz w:val="20"/>
                <w:szCs w:val="20"/>
              </w:rPr>
            </w:pPr>
            <w:r w:rsidRPr="00D7526C">
              <w:rPr>
                <w:rFonts w:ascii="Arial" w:hAnsi="Arial" w:cs="Arial"/>
                <w:sz w:val="20"/>
                <w:szCs w:val="20"/>
              </w:rPr>
              <w:t>Salons D-H</w:t>
            </w:r>
          </w:p>
        </w:tc>
      </w:tr>
      <w:tr w:rsidR="00B72BBB" w:rsidRPr="00255BF3" w14:paraId="79E19595" w14:textId="1879A738" w:rsidTr="00B72BBB">
        <w:tblPrEx>
          <w:tblLook w:val="01E0" w:firstRow="1" w:lastRow="1" w:firstColumn="1" w:lastColumn="1" w:noHBand="0" w:noVBand="0"/>
        </w:tblPrEx>
        <w:trPr>
          <w:cantSplit/>
        </w:trPr>
        <w:tc>
          <w:tcPr>
            <w:tcW w:w="1170" w:type="dxa"/>
          </w:tcPr>
          <w:p w14:paraId="5EBB0757" w14:textId="59C9BD4D" w:rsidR="00B72BBB" w:rsidRPr="002968A9" w:rsidRDefault="00B72BBB" w:rsidP="00BF112A">
            <w:pPr>
              <w:contextualSpacing/>
              <w:rPr>
                <w:rFonts w:ascii="Arial" w:hAnsi="Arial" w:cs="Arial"/>
                <w:color w:val="000000" w:themeColor="text1"/>
                <w:sz w:val="20"/>
                <w:szCs w:val="20"/>
              </w:rPr>
            </w:pPr>
            <w:r>
              <w:rPr>
                <w:rFonts w:ascii="Arial" w:hAnsi="Arial" w:cs="Arial"/>
                <w:color w:val="000000" w:themeColor="text1"/>
                <w:sz w:val="20"/>
                <w:szCs w:val="20"/>
              </w:rPr>
              <w:t>3:30 pm</w:t>
            </w:r>
          </w:p>
        </w:tc>
        <w:tc>
          <w:tcPr>
            <w:tcW w:w="9810" w:type="dxa"/>
          </w:tcPr>
          <w:p w14:paraId="481572CA" w14:textId="0DD8AF08" w:rsidR="00B72BBB" w:rsidRPr="004B0F2E" w:rsidRDefault="00B72BBB" w:rsidP="004D021F">
            <w:pPr>
              <w:rPr>
                <w:rFonts w:ascii="Arial" w:hAnsi="Arial" w:cs="Arial"/>
                <w:b/>
                <w:bCs/>
                <w:sz w:val="20"/>
                <w:szCs w:val="20"/>
              </w:rPr>
            </w:pPr>
            <w:r>
              <w:rPr>
                <w:rFonts w:ascii="Arial" w:hAnsi="Arial" w:cs="Arial"/>
                <w:b/>
                <w:bCs/>
                <w:sz w:val="20"/>
                <w:szCs w:val="20"/>
              </w:rPr>
              <w:t xml:space="preserve">Coffee Break </w:t>
            </w:r>
            <w:r w:rsidRPr="004E0E65">
              <w:rPr>
                <w:rFonts w:ascii="Arial" w:hAnsi="Arial" w:cs="Arial"/>
                <w:sz w:val="20"/>
                <w:szCs w:val="20"/>
              </w:rPr>
              <w:t>in Exhibit Hall.</w:t>
            </w:r>
            <w:r>
              <w:rPr>
                <w:rFonts w:ascii="Arial" w:hAnsi="Arial" w:cs="Arial"/>
                <w:b/>
                <w:bCs/>
                <w:sz w:val="20"/>
                <w:szCs w:val="20"/>
              </w:rPr>
              <w:t xml:space="preserve">  </w:t>
            </w:r>
            <w:r w:rsidRPr="004E0E65">
              <w:rPr>
                <w:rFonts w:ascii="Arial" w:hAnsi="Arial" w:cs="Arial"/>
                <w:sz w:val="20"/>
                <w:szCs w:val="20"/>
              </w:rPr>
              <w:t xml:space="preserve">Sponsored by </w:t>
            </w:r>
            <w:r w:rsidRPr="00253273">
              <w:rPr>
                <w:rFonts w:ascii="Arial" w:hAnsi="Arial" w:cs="Arial"/>
                <w:i/>
                <w:iCs/>
                <w:color w:val="0070C0"/>
                <w:sz w:val="20"/>
                <w:szCs w:val="20"/>
              </w:rPr>
              <w:t>Port of San Diego</w:t>
            </w:r>
          </w:p>
        </w:tc>
        <w:tc>
          <w:tcPr>
            <w:tcW w:w="3397" w:type="dxa"/>
          </w:tcPr>
          <w:p w14:paraId="0E10CE83" w14:textId="43437903" w:rsidR="00B72BBB" w:rsidRPr="00D7526C" w:rsidRDefault="00D7526C" w:rsidP="004D021F">
            <w:pPr>
              <w:rPr>
                <w:rFonts w:ascii="Arial" w:hAnsi="Arial" w:cs="Arial"/>
                <w:sz w:val="20"/>
                <w:szCs w:val="20"/>
              </w:rPr>
            </w:pPr>
            <w:r w:rsidRPr="00D7526C">
              <w:rPr>
                <w:rFonts w:ascii="Arial" w:hAnsi="Arial" w:cs="Arial"/>
                <w:sz w:val="20"/>
                <w:szCs w:val="20"/>
              </w:rPr>
              <w:t>Salons 4-8</w:t>
            </w:r>
          </w:p>
        </w:tc>
      </w:tr>
      <w:tr w:rsidR="00B72BBB" w:rsidRPr="000851ED" w14:paraId="39A4F095" w14:textId="35CF2FC9" w:rsidTr="00B72BBB">
        <w:tblPrEx>
          <w:tblLook w:val="01E0" w:firstRow="1" w:lastRow="1" w:firstColumn="1" w:lastColumn="1" w:noHBand="0" w:noVBand="0"/>
        </w:tblPrEx>
        <w:trPr>
          <w:trHeight w:val="278"/>
        </w:trPr>
        <w:tc>
          <w:tcPr>
            <w:tcW w:w="1170" w:type="dxa"/>
          </w:tcPr>
          <w:p w14:paraId="215AC8F4" w14:textId="78E212CE" w:rsidR="00B72BBB" w:rsidRDefault="00B72BBB" w:rsidP="00056D16">
            <w:pPr>
              <w:contextualSpacing/>
              <w:rPr>
                <w:rFonts w:ascii="Arial" w:hAnsi="Arial" w:cs="Arial"/>
                <w:sz w:val="20"/>
                <w:szCs w:val="20"/>
              </w:rPr>
            </w:pPr>
            <w:r w:rsidRPr="000F10C8">
              <w:rPr>
                <w:rFonts w:ascii="Arial" w:hAnsi="Arial" w:cs="Arial"/>
                <w:color w:val="000000" w:themeColor="text1"/>
                <w:sz w:val="20"/>
                <w:szCs w:val="20"/>
              </w:rPr>
              <w:t>4:</w:t>
            </w:r>
            <w:r>
              <w:rPr>
                <w:rFonts w:ascii="Arial" w:hAnsi="Arial" w:cs="Arial"/>
                <w:color w:val="000000" w:themeColor="text1"/>
                <w:sz w:val="20"/>
                <w:szCs w:val="20"/>
              </w:rPr>
              <w:t>00</w:t>
            </w:r>
            <w:r w:rsidRPr="000F10C8">
              <w:rPr>
                <w:rFonts w:ascii="Arial" w:hAnsi="Arial" w:cs="Arial"/>
                <w:color w:val="000000" w:themeColor="text1"/>
                <w:sz w:val="20"/>
                <w:szCs w:val="20"/>
              </w:rPr>
              <w:t xml:space="preserve"> pm</w:t>
            </w:r>
          </w:p>
        </w:tc>
        <w:tc>
          <w:tcPr>
            <w:tcW w:w="9810" w:type="dxa"/>
            <w:shd w:val="clear" w:color="auto" w:fill="D9D9D9" w:themeFill="background1" w:themeFillShade="D9"/>
          </w:tcPr>
          <w:p w14:paraId="020099DD" w14:textId="6A2B99AA" w:rsidR="00B72BBB" w:rsidRDefault="00B72BBB" w:rsidP="00827CCF">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CONCURRENT SESSIONS  </w:t>
            </w:r>
          </w:p>
          <w:p w14:paraId="32DBE9CB" w14:textId="5D6C2297" w:rsidR="00B72BBB" w:rsidRPr="00E6122C" w:rsidRDefault="00B72BBB" w:rsidP="00FC233E">
            <w:pPr>
              <w:autoSpaceDE w:val="0"/>
              <w:autoSpaceDN w:val="0"/>
              <w:adjustRightInd w:val="0"/>
              <w:jc w:val="center"/>
              <w:rPr>
                <w:rFonts w:ascii="Arial" w:hAnsi="Arial" w:cs="Arial"/>
                <w:bCs/>
                <w:i/>
                <w:iCs/>
                <w:color w:val="000000"/>
                <w:sz w:val="20"/>
                <w:szCs w:val="20"/>
                <w:highlight w:val="cyan"/>
              </w:rPr>
            </w:pPr>
            <w:r w:rsidRPr="00E6122C">
              <w:rPr>
                <w:rFonts w:ascii="Arial" w:hAnsi="Arial" w:cs="Arial"/>
                <w:b/>
                <w:i/>
                <w:iCs/>
                <w:color w:val="C00000"/>
                <w:sz w:val="20"/>
                <w:szCs w:val="20"/>
              </w:rPr>
              <w:t>30 Minutes each then switch</w:t>
            </w:r>
          </w:p>
        </w:tc>
        <w:tc>
          <w:tcPr>
            <w:tcW w:w="3397" w:type="dxa"/>
            <w:shd w:val="clear" w:color="auto" w:fill="D9D9D9" w:themeFill="background1" w:themeFillShade="D9"/>
          </w:tcPr>
          <w:p w14:paraId="686914B3" w14:textId="77777777" w:rsidR="00B72BBB" w:rsidRDefault="00B72BBB" w:rsidP="00827CCF">
            <w:pPr>
              <w:autoSpaceDE w:val="0"/>
              <w:autoSpaceDN w:val="0"/>
              <w:adjustRightInd w:val="0"/>
              <w:jc w:val="center"/>
              <w:rPr>
                <w:rFonts w:ascii="Arial" w:hAnsi="Arial" w:cs="Arial"/>
                <w:b/>
                <w:color w:val="000000" w:themeColor="text1"/>
                <w:sz w:val="20"/>
                <w:szCs w:val="20"/>
              </w:rPr>
            </w:pPr>
          </w:p>
        </w:tc>
      </w:tr>
      <w:tr w:rsidR="00B72BBB" w:rsidRPr="00255BF3" w14:paraId="339CE0C9" w14:textId="224BF956" w:rsidTr="00B72BBB">
        <w:tblPrEx>
          <w:tblLook w:val="01E0" w:firstRow="1" w:lastRow="1" w:firstColumn="1" w:lastColumn="1" w:noHBand="0" w:noVBand="0"/>
        </w:tblPrEx>
        <w:tc>
          <w:tcPr>
            <w:tcW w:w="1170" w:type="dxa"/>
          </w:tcPr>
          <w:p w14:paraId="4D136DE6" w14:textId="242C34C6" w:rsidR="00B72BBB" w:rsidRDefault="00B72BBB" w:rsidP="00F8670D">
            <w:pPr>
              <w:contextualSpacing/>
              <w:jc w:val="center"/>
              <w:rPr>
                <w:rFonts w:ascii="Arial" w:hAnsi="Arial" w:cs="Arial"/>
                <w:sz w:val="20"/>
                <w:szCs w:val="20"/>
              </w:rPr>
            </w:pPr>
            <w:r>
              <w:rPr>
                <w:rFonts w:ascii="Arial" w:hAnsi="Arial" w:cs="Arial"/>
                <w:sz w:val="20"/>
                <w:szCs w:val="20"/>
              </w:rPr>
              <w:t>A.</w:t>
            </w:r>
          </w:p>
          <w:p w14:paraId="56265AA7" w14:textId="49C904B5" w:rsidR="00B72BBB" w:rsidRPr="005047AC" w:rsidRDefault="00B72BBB" w:rsidP="00F8670D">
            <w:pPr>
              <w:contextualSpacing/>
              <w:jc w:val="center"/>
              <w:rPr>
                <w:rFonts w:ascii="Arial" w:hAnsi="Arial" w:cs="Arial"/>
                <w:sz w:val="20"/>
                <w:szCs w:val="20"/>
              </w:rPr>
            </w:pPr>
          </w:p>
        </w:tc>
        <w:tc>
          <w:tcPr>
            <w:tcW w:w="9810" w:type="dxa"/>
          </w:tcPr>
          <w:p w14:paraId="18709F53" w14:textId="43589DB6" w:rsidR="00B72BBB" w:rsidRPr="005E0DE4" w:rsidRDefault="00B72BBB" w:rsidP="005046A3">
            <w:pPr>
              <w:rPr>
                <w:rFonts w:ascii="Arial" w:hAnsi="Arial" w:cs="Arial"/>
                <w:color w:val="000000"/>
                <w:sz w:val="20"/>
                <w:szCs w:val="20"/>
                <w:shd w:val="clear" w:color="auto" w:fill="FFFFFF"/>
              </w:rPr>
            </w:pPr>
            <w:r w:rsidRPr="005E0DE4">
              <w:rPr>
                <w:rFonts w:ascii="Arial" w:hAnsi="Arial" w:cs="Arial"/>
                <w:b/>
                <w:bCs/>
                <w:color w:val="000000"/>
                <w:sz w:val="20"/>
                <w:szCs w:val="20"/>
                <w:shd w:val="clear" w:color="auto" w:fill="FFFFFF"/>
              </w:rPr>
              <w:t xml:space="preserve">Best Practices for Managing Risk </w:t>
            </w:r>
            <w:r w:rsidRPr="005E0DE4">
              <w:rPr>
                <w:rFonts w:ascii="Arial" w:hAnsi="Arial" w:cs="Arial"/>
                <w:color w:val="000000"/>
                <w:sz w:val="20"/>
                <w:szCs w:val="20"/>
                <w:shd w:val="clear" w:color="auto" w:fill="FFFFFF"/>
              </w:rPr>
              <w:t>Presented by Roanoke Insurance Group. The recent changes to 19CFR§111 have posed additional risks to the customs broker industry. CBP’s enforcement initiatives, such as additional bond requirements, ADD/CVD, and bond claims, also have an impact on the industry. Attend this session to learn about insurance and surety solutions to mitigate those risks.</w:t>
            </w:r>
          </w:p>
        </w:tc>
        <w:tc>
          <w:tcPr>
            <w:tcW w:w="3397" w:type="dxa"/>
          </w:tcPr>
          <w:p w14:paraId="57A917B5" w14:textId="397EF450" w:rsidR="00B72BBB" w:rsidRPr="00D7526C" w:rsidRDefault="00D7526C" w:rsidP="005046A3">
            <w:pPr>
              <w:rPr>
                <w:rFonts w:ascii="Arial" w:hAnsi="Arial" w:cs="Arial"/>
                <w:color w:val="000000"/>
                <w:sz w:val="20"/>
                <w:szCs w:val="20"/>
                <w:shd w:val="clear" w:color="auto" w:fill="FFFFFF"/>
              </w:rPr>
            </w:pPr>
            <w:r w:rsidRPr="00D7526C">
              <w:rPr>
                <w:rFonts w:ascii="Arial" w:hAnsi="Arial" w:cs="Arial"/>
                <w:color w:val="000000"/>
                <w:sz w:val="20"/>
                <w:szCs w:val="20"/>
                <w:shd w:val="clear" w:color="auto" w:fill="FFFFFF"/>
              </w:rPr>
              <w:t>Salons A-C</w:t>
            </w:r>
          </w:p>
        </w:tc>
      </w:tr>
      <w:tr w:rsidR="00B72BBB" w:rsidRPr="000F10C8" w14:paraId="72742603" w14:textId="0CFF4ED4" w:rsidTr="00B72BBB">
        <w:tblPrEx>
          <w:tblLook w:val="01E0" w:firstRow="1" w:lastRow="1" w:firstColumn="1" w:lastColumn="1" w:noHBand="0" w:noVBand="0"/>
        </w:tblPrEx>
        <w:tc>
          <w:tcPr>
            <w:tcW w:w="1170" w:type="dxa"/>
          </w:tcPr>
          <w:p w14:paraId="56F9DEF0" w14:textId="52DD6D09" w:rsidR="00B72BBB" w:rsidRDefault="00B72BBB" w:rsidP="00F8670D">
            <w:pPr>
              <w:contextualSpacing/>
              <w:jc w:val="center"/>
              <w:rPr>
                <w:rFonts w:ascii="Arial" w:hAnsi="Arial" w:cs="Arial"/>
                <w:sz w:val="20"/>
                <w:szCs w:val="20"/>
              </w:rPr>
            </w:pPr>
            <w:r>
              <w:rPr>
                <w:rFonts w:ascii="Arial" w:hAnsi="Arial" w:cs="Arial"/>
                <w:sz w:val="20"/>
                <w:szCs w:val="20"/>
              </w:rPr>
              <w:t>B.</w:t>
            </w:r>
          </w:p>
          <w:p w14:paraId="43C4DD4A" w14:textId="3FC66BA5" w:rsidR="00B72BBB" w:rsidRPr="000F10C8" w:rsidRDefault="00B72BBB" w:rsidP="00F8670D">
            <w:pPr>
              <w:contextualSpacing/>
              <w:jc w:val="center"/>
              <w:rPr>
                <w:rFonts w:ascii="Arial" w:hAnsi="Arial" w:cs="Arial"/>
                <w:color w:val="000000" w:themeColor="text1"/>
                <w:sz w:val="20"/>
                <w:szCs w:val="20"/>
              </w:rPr>
            </w:pPr>
          </w:p>
        </w:tc>
        <w:tc>
          <w:tcPr>
            <w:tcW w:w="9810" w:type="dxa"/>
          </w:tcPr>
          <w:p w14:paraId="726A48B4" w14:textId="0D0CC85B" w:rsidR="00B72BBB" w:rsidRPr="005E0DE4" w:rsidRDefault="00B72BBB" w:rsidP="00600CE0">
            <w:pPr>
              <w:rPr>
                <w:rFonts w:ascii="Arial" w:hAnsi="Arial" w:cs="Arial"/>
                <w:b/>
                <w:color w:val="000000" w:themeColor="text1"/>
                <w:sz w:val="20"/>
                <w:szCs w:val="20"/>
              </w:rPr>
            </w:pPr>
            <w:r w:rsidRPr="005E0DE4">
              <w:rPr>
                <w:rFonts w:ascii="Arial" w:hAnsi="Arial" w:cs="Arial"/>
                <w:b/>
                <w:sz w:val="20"/>
                <w:szCs w:val="20"/>
              </w:rPr>
              <w:t xml:space="preserve">Are you ready for the future of logistics? </w:t>
            </w:r>
            <w:r w:rsidRPr="005E0DE4">
              <w:rPr>
                <w:rFonts w:ascii="Arial" w:hAnsi="Arial" w:cs="Arial"/>
                <w:bCs/>
                <w:sz w:val="20"/>
                <w:szCs w:val="20"/>
              </w:rPr>
              <w:t>A</w:t>
            </w:r>
            <w:r w:rsidRPr="005E0DE4">
              <w:rPr>
                <w:rFonts w:ascii="Arial" w:hAnsi="Arial" w:cs="Arial"/>
                <w:bCs/>
                <w:color w:val="000000"/>
                <w:sz w:val="20"/>
                <w:szCs w:val="20"/>
                <w:shd w:val="clear" w:color="auto" w:fill="FFFFFF"/>
              </w:rPr>
              <w:t>valon Logistics is evolving faster than ever. Constant innovation, new trends and technologies are reshaping how we do business. New regulations are affecting supply chains, and more are on the horizon. Our panelists will discuss the current state of logistics and how new technology and legislation will impact the future of our industry.</w:t>
            </w:r>
          </w:p>
        </w:tc>
        <w:tc>
          <w:tcPr>
            <w:tcW w:w="3397" w:type="dxa"/>
          </w:tcPr>
          <w:p w14:paraId="397FC6D9" w14:textId="365E36D9" w:rsidR="00B72BBB" w:rsidRPr="00D7526C" w:rsidRDefault="00D7526C" w:rsidP="00600CE0">
            <w:pPr>
              <w:rPr>
                <w:rFonts w:ascii="Arial" w:hAnsi="Arial" w:cs="Arial"/>
                <w:sz w:val="20"/>
                <w:szCs w:val="20"/>
              </w:rPr>
            </w:pPr>
            <w:r w:rsidRPr="00D7526C">
              <w:rPr>
                <w:rFonts w:ascii="Arial" w:hAnsi="Arial" w:cs="Arial"/>
                <w:sz w:val="20"/>
                <w:szCs w:val="20"/>
              </w:rPr>
              <w:t>Salons 1-3</w:t>
            </w:r>
          </w:p>
        </w:tc>
      </w:tr>
      <w:tr w:rsidR="00B72BBB" w:rsidRPr="000F10C8" w14:paraId="58645815" w14:textId="75FC56A2" w:rsidTr="00B72BBB">
        <w:tblPrEx>
          <w:tblLook w:val="01E0" w:firstRow="1" w:lastRow="1" w:firstColumn="1" w:lastColumn="1" w:noHBand="0" w:noVBand="0"/>
        </w:tblPrEx>
        <w:tc>
          <w:tcPr>
            <w:tcW w:w="1170" w:type="dxa"/>
          </w:tcPr>
          <w:p w14:paraId="72C9AF81" w14:textId="759E2C39" w:rsidR="00B72BBB" w:rsidRPr="007018B8" w:rsidRDefault="00B72BBB" w:rsidP="00600CE0">
            <w:pPr>
              <w:contextualSpacing/>
              <w:rPr>
                <w:rFonts w:ascii="Arial" w:hAnsi="Arial" w:cs="Arial"/>
                <w:sz w:val="20"/>
                <w:szCs w:val="20"/>
              </w:rPr>
            </w:pPr>
            <w:r w:rsidRPr="007018B8">
              <w:rPr>
                <w:rFonts w:ascii="Arial" w:hAnsi="Arial" w:cs="Arial"/>
                <w:sz w:val="20"/>
                <w:szCs w:val="20"/>
              </w:rPr>
              <w:t xml:space="preserve">5:30 pm </w:t>
            </w:r>
          </w:p>
        </w:tc>
        <w:tc>
          <w:tcPr>
            <w:tcW w:w="9810" w:type="dxa"/>
          </w:tcPr>
          <w:p w14:paraId="3E5EDD80" w14:textId="684FE3BA" w:rsidR="00B72BBB" w:rsidRPr="007018B8" w:rsidRDefault="00B72BBB" w:rsidP="00600CE0">
            <w:pPr>
              <w:contextualSpacing/>
              <w:rPr>
                <w:rFonts w:ascii="Arial" w:hAnsi="Arial" w:cs="Arial"/>
                <w:sz w:val="20"/>
                <w:szCs w:val="20"/>
              </w:rPr>
            </w:pPr>
            <w:r w:rsidRPr="007018B8">
              <w:rPr>
                <w:rFonts w:ascii="Arial" w:hAnsi="Arial" w:cs="Arial"/>
                <w:b/>
                <w:sz w:val="20"/>
                <w:szCs w:val="20"/>
              </w:rPr>
              <w:t>PCC Trade Expansion Political Action Committee: Jewelry Auction &amp; Happy Hour Reception.</w:t>
            </w:r>
            <w:r w:rsidRPr="007018B8">
              <w:rPr>
                <w:rFonts w:ascii="Arial" w:hAnsi="Arial" w:cs="Arial"/>
                <w:sz w:val="20"/>
                <w:szCs w:val="20"/>
              </w:rPr>
              <w:t xml:space="preserve"> All invited! Update on PCC political activity – Find out who our friends are in Congress (and who are not!)      </w:t>
            </w:r>
          </w:p>
        </w:tc>
        <w:tc>
          <w:tcPr>
            <w:tcW w:w="3397" w:type="dxa"/>
          </w:tcPr>
          <w:p w14:paraId="6C9482F4" w14:textId="1851EC73" w:rsidR="00B72BBB" w:rsidRPr="00D7526C" w:rsidRDefault="00D7526C" w:rsidP="00600CE0">
            <w:pPr>
              <w:contextualSpacing/>
              <w:rPr>
                <w:rFonts w:ascii="Arial" w:hAnsi="Arial" w:cs="Arial"/>
                <w:sz w:val="20"/>
                <w:szCs w:val="20"/>
              </w:rPr>
            </w:pPr>
            <w:r w:rsidRPr="00D7526C">
              <w:rPr>
                <w:rFonts w:ascii="Arial" w:hAnsi="Arial" w:cs="Arial"/>
                <w:sz w:val="20"/>
                <w:szCs w:val="20"/>
              </w:rPr>
              <w:t>Conference Center Foyer</w:t>
            </w:r>
          </w:p>
        </w:tc>
      </w:tr>
      <w:tr w:rsidR="00B72BBB" w:rsidRPr="000F10C8" w14:paraId="442EEC04" w14:textId="1870BF75" w:rsidTr="00B72BBB">
        <w:tblPrEx>
          <w:tblLook w:val="01E0" w:firstRow="1" w:lastRow="1" w:firstColumn="1" w:lastColumn="1" w:noHBand="0" w:noVBand="0"/>
        </w:tblPrEx>
        <w:tc>
          <w:tcPr>
            <w:tcW w:w="1170" w:type="dxa"/>
            <w:shd w:val="clear" w:color="auto" w:fill="auto"/>
          </w:tcPr>
          <w:p w14:paraId="5D219768" w14:textId="32A91AEF" w:rsidR="00B72BBB" w:rsidRPr="005A69A1" w:rsidRDefault="00B72BBB" w:rsidP="00600CE0">
            <w:pPr>
              <w:contextualSpacing/>
              <w:rPr>
                <w:rFonts w:ascii="Arial" w:hAnsi="Arial" w:cs="Arial"/>
                <w:sz w:val="20"/>
                <w:szCs w:val="20"/>
                <w:highlight w:val="cyan"/>
              </w:rPr>
            </w:pPr>
            <w:r w:rsidRPr="00C2524F">
              <w:rPr>
                <w:rFonts w:ascii="Arial" w:hAnsi="Arial" w:cs="Arial"/>
                <w:sz w:val="20"/>
                <w:szCs w:val="20"/>
              </w:rPr>
              <w:t>7:00 pm</w:t>
            </w:r>
          </w:p>
        </w:tc>
        <w:tc>
          <w:tcPr>
            <w:tcW w:w="9810" w:type="dxa"/>
          </w:tcPr>
          <w:p w14:paraId="6CBA5A81" w14:textId="63E1F859" w:rsidR="00B72BBB" w:rsidRPr="00C2524F" w:rsidRDefault="00B72BBB" w:rsidP="00600CE0">
            <w:pPr>
              <w:contextualSpacing/>
              <w:rPr>
                <w:rFonts w:ascii="Arial" w:hAnsi="Arial" w:cs="Arial"/>
                <w:b/>
                <w:iCs/>
                <w:sz w:val="20"/>
                <w:szCs w:val="20"/>
                <w:highlight w:val="cyan"/>
              </w:rPr>
            </w:pPr>
            <w:r w:rsidRPr="00C2524F">
              <w:rPr>
                <w:rFonts w:ascii="Arial" w:hAnsi="Arial" w:cs="Arial"/>
                <w:b/>
                <w:sz w:val="20"/>
                <w:szCs w:val="20"/>
              </w:rPr>
              <w:t xml:space="preserve">Western Themed Dinner Party Sponsored by </w:t>
            </w:r>
            <w:r w:rsidRPr="00214D27">
              <w:rPr>
                <w:rFonts w:ascii="Arial" w:hAnsi="Arial" w:cs="Arial"/>
                <w:bCs/>
                <w:i/>
                <w:color w:val="0070C0"/>
                <w:sz w:val="20"/>
                <w:szCs w:val="20"/>
              </w:rPr>
              <w:t>Roanoke</w:t>
            </w:r>
            <w:r>
              <w:rPr>
                <w:rFonts w:ascii="Arial" w:hAnsi="Arial" w:cs="Arial"/>
                <w:bCs/>
                <w:i/>
                <w:color w:val="0070C0"/>
                <w:sz w:val="20"/>
                <w:szCs w:val="20"/>
              </w:rPr>
              <w:t xml:space="preserve"> Insurance Group</w:t>
            </w:r>
            <w:r>
              <w:rPr>
                <w:rFonts w:ascii="Arial" w:hAnsi="Arial" w:cs="Arial"/>
                <w:bCs/>
                <w:iCs/>
                <w:color w:val="0070C0"/>
                <w:sz w:val="20"/>
                <w:szCs w:val="20"/>
              </w:rPr>
              <w:t xml:space="preserve">. </w:t>
            </w:r>
            <w:r w:rsidRPr="00C2524F">
              <w:rPr>
                <w:rFonts w:ascii="Arial" w:hAnsi="Arial" w:cs="Arial"/>
                <w:bCs/>
                <w:iCs/>
                <w:color w:val="000000" w:themeColor="text1"/>
                <w:sz w:val="20"/>
                <w:szCs w:val="20"/>
              </w:rPr>
              <w:t>Western attire encouraged.</w:t>
            </w:r>
          </w:p>
        </w:tc>
        <w:tc>
          <w:tcPr>
            <w:tcW w:w="3397" w:type="dxa"/>
          </w:tcPr>
          <w:p w14:paraId="386DA5E0" w14:textId="06463CB7" w:rsidR="00B72BBB" w:rsidRPr="00D7526C" w:rsidRDefault="00D7526C" w:rsidP="00600CE0">
            <w:pPr>
              <w:contextualSpacing/>
              <w:rPr>
                <w:rFonts w:ascii="Arial" w:hAnsi="Arial" w:cs="Arial"/>
                <w:sz w:val="20"/>
                <w:szCs w:val="20"/>
              </w:rPr>
            </w:pPr>
            <w:r w:rsidRPr="00D7526C">
              <w:rPr>
                <w:rFonts w:ascii="Arial" w:hAnsi="Arial" w:cs="Arial"/>
                <w:sz w:val="20"/>
                <w:szCs w:val="20"/>
              </w:rPr>
              <w:t>Salons D-H</w:t>
            </w:r>
          </w:p>
        </w:tc>
      </w:tr>
      <w:tr w:rsidR="00B72BBB" w:rsidRPr="000F10C8" w14:paraId="19B15142" w14:textId="618148F5" w:rsidTr="00B72BBB">
        <w:tblPrEx>
          <w:tblLook w:val="01E0" w:firstRow="1" w:lastRow="1" w:firstColumn="1" w:lastColumn="1" w:noHBand="0" w:noVBand="0"/>
        </w:tblPrEx>
        <w:tc>
          <w:tcPr>
            <w:tcW w:w="1170" w:type="dxa"/>
          </w:tcPr>
          <w:p w14:paraId="3D906184" w14:textId="56321D06" w:rsidR="00B72BBB" w:rsidRPr="00043EA5" w:rsidRDefault="00B72BBB" w:rsidP="00600CE0">
            <w:pPr>
              <w:contextualSpacing/>
              <w:rPr>
                <w:rFonts w:ascii="Arial" w:hAnsi="Arial" w:cs="Arial"/>
                <w:sz w:val="20"/>
                <w:szCs w:val="20"/>
              </w:rPr>
            </w:pPr>
            <w:r w:rsidRPr="00043EA5">
              <w:rPr>
                <w:rFonts w:ascii="Arial" w:hAnsi="Arial" w:cs="Arial"/>
                <w:sz w:val="20"/>
                <w:szCs w:val="20"/>
              </w:rPr>
              <w:t>10:00 pm</w:t>
            </w:r>
          </w:p>
        </w:tc>
        <w:tc>
          <w:tcPr>
            <w:tcW w:w="9810" w:type="dxa"/>
          </w:tcPr>
          <w:p w14:paraId="66F9D6C6" w14:textId="0C388116" w:rsidR="00B72BBB" w:rsidRPr="00043EA5" w:rsidRDefault="00B72BBB" w:rsidP="00600CE0">
            <w:pPr>
              <w:contextualSpacing/>
              <w:rPr>
                <w:rFonts w:ascii="Arial" w:hAnsi="Arial" w:cs="Arial"/>
                <w:b/>
                <w:sz w:val="20"/>
                <w:szCs w:val="20"/>
              </w:rPr>
            </w:pPr>
            <w:r w:rsidRPr="00043EA5">
              <w:rPr>
                <w:rFonts w:ascii="Arial" w:hAnsi="Arial" w:cs="Arial"/>
                <w:b/>
                <w:sz w:val="20"/>
                <w:szCs w:val="20"/>
              </w:rPr>
              <w:t xml:space="preserve">Hospitality Suite </w:t>
            </w:r>
          </w:p>
        </w:tc>
        <w:tc>
          <w:tcPr>
            <w:tcW w:w="3397" w:type="dxa"/>
          </w:tcPr>
          <w:p w14:paraId="37D8BCE4" w14:textId="2A75AA77" w:rsidR="00B72BBB" w:rsidRPr="00D7526C" w:rsidRDefault="00D7526C" w:rsidP="00600CE0">
            <w:pPr>
              <w:contextualSpacing/>
              <w:rPr>
                <w:rFonts w:ascii="Arial" w:hAnsi="Arial" w:cs="Arial"/>
                <w:sz w:val="20"/>
                <w:szCs w:val="20"/>
              </w:rPr>
            </w:pPr>
            <w:r w:rsidRPr="00D7526C">
              <w:rPr>
                <w:rFonts w:ascii="Arial" w:hAnsi="Arial" w:cs="Arial"/>
                <w:sz w:val="20"/>
                <w:szCs w:val="20"/>
              </w:rPr>
              <w:t>Salons 1-3</w:t>
            </w:r>
          </w:p>
        </w:tc>
      </w:tr>
      <w:tr w:rsidR="00B72BBB" w:rsidRPr="00255BF3" w14:paraId="0FBF50B8" w14:textId="10D34129" w:rsidTr="00B72BBB">
        <w:tblPrEx>
          <w:tblLook w:val="01E0" w:firstRow="1" w:lastRow="1" w:firstColumn="1" w:lastColumn="1" w:noHBand="0" w:noVBand="0"/>
        </w:tblPrEx>
        <w:tc>
          <w:tcPr>
            <w:tcW w:w="10980" w:type="dxa"/>
            <w:gridSpan w:val="2"/>
            <w:shd w:val="clear" w:color="auto" w:fill="000000"/>
          </w:tcPr>
          <w:p w14:paraId="18084156" w14:textId="3291A9A3" w:rsidR="00B72BBB" w:rsidRPr="005047AC" w:rsidRDefault="00B72BBB" w:rsidP="00600CE0">
            <w:pPr>
              <w:contextualSpacing/>
              <w:rPr>
                <w:rFonts w:ascii="Arial" w:hAnsi="Arial" w:cs="Arial"/>
                <w:b/>
                <w:sz w:val="20"/>
                <w:szCs w:val="20"/>
              </w:rPr>
            </w:pPr>
            <w:r>
              <w:rPr>
                <w:rStyle w:val="Strong"/>
                <w:rFonts w:ascii="Arial" w:hAnsi="Arial" w:cs="Arial"/>
                <w:color w:val="FFFFFF"/>
                <w:sz w:val="36"/>
                <w:szCs w:val="36"/>
              </w:rPr>
              <w:t xml:space="preserve">Saturday, October 28                                </w:t>
            </w:r>
            <w:r w:rsidRPr="00004857">
              <w:rPr>
                <w:rStyle w:val="Strong"/>
                <w:rFonts w:ascii="Arial" w:hAnsi="Arial" w:cs="Arial"/>
                <w:b w:val="0"/>
                <w:color w:val="FFFF00"/>
                <w:sz w:val="28"/>
                <w:szCs w:val="28"/>
              </w:rPr>
              <w:t>Exhibit Hall</w:t>
            </w:r>
            <w:r>
              <w:rPr>
                <w:rStyle w:val="Strong"/>
                <w:rFonts w:ascii="Arial" w:hAnsi="Arial" w:cs="Arial"/>
                <w:b w:val="0"/>
                <w:color w:val="FFFF00"/>
                <w:sz w:val="28"/>
                <w:szCs w:val="28"/>
              </w:rPr>
              <w:t xml:space="preserve"> </w:t>
            </w:r>
            <w:r w:rsidRPr="00004857">
              <w:rPr>
                <w:rStyle w:val="Strong"/>
                <w:rFonts w:ascii="Arial" w:hAnsi="Arial" w:cs="Arial"/>
                <w:b w:val="0"/>
                <w:color w:val="FFFF00"/>
                <w:sz w:val="28"/>
                <w:szCs w:val="28"/>
              </w:rPr>
              <w:t>Open 8am-4:30pm</w:t>
            </w:r>
          </w:p>
        </w:tc>
        <w:tc>
          <w:tcPr>
            <w:tcW w:w="3397" w:type="dxa"/>
            <w:shd w:val="clear" w:color="auto" w:fill="000000"/>
          </w:tcPr>
          <w:p w14:paraId="13777C91" w14:textId="77777777" w:rsidR="00B72BBB" w:rsidRDefault="00B72BBB" w:rsidP="00600CE0">
            <w:pPr>
              <w:contextualSpacing/>
              <w:rPr>
                <w:rStyle w:val="Strong"/>
                <w:rFonts w:ascii="Arial" w:hAnsi="Arial" w:cs="Arial"/>
                <w:color w:val="FFFFFF"/>
                <w:sz w:val="36"/>
                <w:szCs w:val="36"/>
              </w:rPr>
            </w:pPr>
          </w:p>
        </w:tc>
      </w:tr>
      <w:tr w:rsidR="00B72BBB" w:rsidRPr="00255BF3" w14:paraId="17632399" w14:textId="69F282C4" w:rsidTr="00B72BBB">
        <w:tblPrEx>
          <w:tblLook w:val="01E0" w:firstRow="1" w:lastRow="1" w:firstColumn="1" w:lastColumn="1" w:noHBand="0" w:noVBand="0"/>
        </w:tblPrEx>
        <w:tc>
          <w:tcPr>
            <w:tcW w:w="1170" w:type="dxa"/>
            <w:tcBorders>
              <w:top w:val="single" w:sz="4" w:space="0" w:color="auto"/>
            </w:tcBorders>
          </w:tcPr>
          <w:p w14:paraId="70B1C04F" w14:textId="6D434A12" w:rsidR="00B72BBB" w:rsidRDefault="00B72BBB" w:rsidP="00600CE0">
            <w:pPr>
              <w:contextualSpacing/>
              <w:rPr>
                <w:rFonts w:ascii="Arial" w:hAnsi="Arial" w:cs="Arial"/>
                <w:sz w:val="20"/>
                <w:szCs w:val="20"/>
              </w:rPr>
            </w:pPr>
            <w:r>
              <w:rPr>
                <w:rFonts w:ascii="Arial" w:hAnsi="Arial" w:cs="Arial"/>
                <w:sz w:val="20"/>
                <w:szCs w:val="20"/>
              </w:rPr>
              <w:t>7:30 am</w:t>
            </w:r>
          </w:p>
        </w:tc>
        <w:tc>
          <w:tcPr>
            <w:tcW w:w="9810" w:type="dxa"/>
            <w:tcBorders>
              <w:top w:val="single" w:sz="4" w:space="0" w:color="auto"/>
            </w:tcBorders>
            <w:shd w:val="clear" w:color="auto" w:fill="auto"/>
          </w:tcPr>
          <w:p w14:paraId="6E2B8A3C" w14:textId="75C4FFE0" w:rsidR="00B72BBB" w:rsidRDefault="00B72BBB" w:rsidP="00043EA5">
            <w:pPr>
              <w:contextualSpacing/>
              <w:rPr>
                <w:rFonts w:ascii="Arial" w:hAnsi="Arial" w:cs="Arial"/>
                <w:b/>
                <w:sz w:val="20"/>
                <w:szCs w:val="20"/>
              </w:rPr>
            </w:pPr>
            <w:r>
              <w:rPr>
                <w:rFonts w:ascii="Arial" w:hAnsi="Arial" w:cs="Arial"/>
                <w:b/>
                <w:sz w:val="20"/>
                <w:szCs w:val="20"/>
              </w:rPr>
              <w:t xml:space="preserve">Keynote Breakfast Featuring Nisarg Mehta – Raft AI. </w:t>
            </w:r>
            <w:r w:rsidRPr="00214D27">
              <w:rPr>
                <w:rFonts w:ascii="Arial" w:hAnsi="Arial" w:cs="Arial"/>
                <w:bCs/>
                <w:sz w:val="20"/>
                <w:szCs w:val="20"/>
              </w:rPr>
              <w:t xml:space="preserve">Sponsored by </w:t>
            </w:r>
            <w:r w:rsidRPr="00214D27">
              <w:rPr>
                <w:rFonts w:ascii="Arial" w:hAnsi="Arial" w:cs="Arial"/>
                <w:bCs/>
                <w:i/>
                <w:iCs/>
                <w:color w:val="0070C0"/>
                <w:sz w:val="20"/>
                <w:szCs w:val="20"/>
              </w:rPr>
              <w:t xml:space="preserve">Ports of Los Angeles, Long </w:t>
            </w:r>
            <w:proofErr w:type="gramStart"/>
            <w:r w:rsidRPr="00214D27">
              <w:rPr>
                <w:rFonts w:ascii="Arial" w:hAnsi="Arial" w:cs="Arial"/>
                <w:bCs/>
                <w:i/>
                <w:iCs/>
                <w:color w:val="0070C0"/>
                <w:sz w:val="20"/>
                <w:szCs w:val="20"/>
              </w:rPr>
              <w:t>Beach</w:t>
            </w:r>
            <w:proofErr w:type="gramEnd"/>
            <w:r w:rsidRPr="00214D27">
              <w:rPr>
                <w:rFonts w:ascii="Arial" w:hAnsi="Arial" w:cs="Arial"/>
                <w:bCs/>
                <w:i/>
                <w:iCs/>
                <w:color w:val="0070C0"/>
                <w:sz w:val="20"/>
                <w:szCs w:val="20"/>
              </w:rPr>
              <w:t xml:space="preserve"> and Oakland</w:t>
            </w:r>
          </w:p>
        </w:tc>
        <w:tc>
          <w:tcPr>
            <w:tcW w:w="3397" w:type="dxa"/>
            <w:tcBorders>
              <w:top w:val="single" w:sz="4" w:space="0" w:color="auto"/>
            </w:tcBorders>
          </w:tcPr>
          <w:p w14:paraId="178F8CF8" w14:textId="42CC50A1" w:rsidR="00B72BBB" w:rsidRPr="00D7526C" w:rsidRDefault="00D7526C" w:rsidP="00043EA5">
            <w:pPr>
              <w:contextualSpacing/>
              <w:rPr>
                <w:rFonts w:ascii="Arial" w:hAnsi="Arial" w:cs="Arial"/>
                <w:bCs/>
                <w:sz w:val="20"/>
                <w:szCs w:val="20"/>
              </w:rPr>
            </w:pPr>
            <w:r w:rsidRPr="00D7526C">
              <w:rPr>
                <w:rFonts w:ascii="Arial" w:hAnsi="Arial" w:cs="Arial"/>
                <w:bCs/>
                <w:sz w:val="20"/>
                <w:szCs w:val="20"/>
              </w:rPr>
              <w:t>Salons D-H</w:t>
            </w:r>
          </w:p>
        </w:tc>
      </w:tr>
      <w:tr w:rsidR="00B72BBB" w:rsidRPr="00255BF3" w14:paraId="018760C6" w14:textId="791FD1EB" w:rsidTr="00B72BBB">
        <w:tblPrEx>
          <w:tblLook w:val="01E0" w:firstRow="1" w:lastRow="1" w:firstColumn="1" w:lastColumn="1" w:noHBand="0" w:noVBand="0"/>
        </w:tblPrEx>
        <w:tc>
          <w:tcPr>
            <w:tcW w:w="1170" w:type="dxa"/>
            <w:tcBorders>
              <w:top w:val="single" w:sz="4" w:space="0" w:color="auto"/>
            </w:tcBorders>
          </w:tcPr>
          <w:p w14:paraId="0A4A3DBF" w14:textId="1D13FC68" w:rsidR="00B72BBB" w:rsidRPr="005047AC" w:rsidRDefault="00B72BBB" w:rsidP="00600CE0">
            <w:pPr>
              <w:contextualSpacing/>
              <w:rPr>
                <w:rFonts w:ascii="Arial" w:hAnsi="Arial" w:cs="Arial"/>
                <w:sz w:val="20"/>
                <w:szCs w:val="20"/>
              </w:rPr>
            </w:pPr>
            <w:r>
              <w:rPr>
                <w:rFonts w:ascii="Arial" w:hAnsi="Arial" w:cs="Arial"/>
                <w:sz w:val="20"/>
                <w:szCs w:val="20"/>
              </w:rPr>
              <w:t>9:00 am</w:t>
            </w:r>
          </w:p>
        </w:tc>
        <w:tc>
          <w:tcPr>
            <w:tcW w:w="9810" w:type="dxa"/>
            <w:tcBorders>
              <w:top w:val="single" w:sz="4" w:space="0" w:color="auto"/>
            </w:tcBorders>
            <w:shd w:val="clear" w:color="auto" w:fill="D9D9D9" w:themeFill="background1" w:themeFillShade="D9"/>
          </w:tcPr>
          <w:p w14:paraId="5D2F7AD0" w14:textId="37A8CF93" w:rsidR="00B72BBB" w:rsidRPr="000851ED" w:rsidRDefault="00B72BBB" w:rsidP="00600CE0">
            <w:pPr>
              <w:contextualSpacing/>
              <w:jc w:val="center"/>
              <w:rPr>
                <w:rFonts w:ascii="Arial" w:hAnsi="Arial" w:cs="Arial"/>
                <w:b/>
                <w:bCs/>
                <w:color w:val="000000"/>
                <w:sz w:val="20"/>
                <w:szCs w:val="20"/>
              </w:rPr>
            </w:pPr>
            <w:r>
              <w:rPr>
                <w:rFonts w:ascii="Arial" w:hAnsi="Arial" w:cs="Arial"/>
                <w:b/>
                <w:sz w:val="20"/>
                <w:szCs w:val="20"/>
              </w:rPr>
              <w:t>GENERAL SESSION</w:t>
            </w:r>
          </w:p>
        </w:tc>
        <w:tc>
          <w:tcPr>
            <w:tcW w:w="3397" w:type="dxa"/>
            <w:tcBorders>
              <w:top w:val="single" w:sz="4" w:space="0" w:color="auto"/>
            </w:tcBorders>
            <w:shd w:val="clear" w:color="auto" w:fill="D9D9D9" w:themeFill="background1" w:themeFillShade="D9"/>
          </w:tcPr>
          <w:p w14:paraId="54C51DAE" w14:textId="77777777" w:rsidR="00B72BBB" w:rsidRPr="00D7526C" w:rsidRDefault="00B72BBB" w:rsidP="00600CE0">
            <w:pPr>
              <w:contextualSpacing/>
              <w:jc w:val="center"/>
              <w:rPr>
                <w:rFonts w:ascii="Arial" w:hAnsi="Arial" w:cs="Arial"/>
                <w:bCs/>
                <w:sz w:val="20"/>
                <w:szCs w:val="20"/>
              </w:rPr>
            </w:pPr>
          </w:p>
        </w:tc>
      </w:tr>
      <w:tr w:rsidR="00B72BBB" w:rsidRPr="00255BF3" w14:paraId="1A280065" w14:textId="2910790C" w:rsidTr="00B72BBB">
        <w:tblPrEx>
          <w:tblLook w:val="01E0" w:firstRow="1" w:lastRow="1" w:firstColumn="1" w:lastColumn="1" w:noHBand="0" w:noVBand="0"/>
        </w:tblPrEx>
        <w:tc>
          <w:tcPr>
            <w:tcW w:w="1170" w:type="dxa"/>
            <w:tcBorders>
              <w:top w:val="single" w:sz="4" w:space="0" w:color="auto"/>
            </w:tcBorders>
          </w:tcPr>
          <w:p w14:paraId="1F73032A" w14:textId="270B5E6D" w:rsidR="00B72BBB" w:rsidRDefault="00B72BBB" w:rsidP="00600CE0">
            <w:pPr>
              <w:contextualSpacing/>
              <w:rPr>
                <w:rFonts w:ascii="Arial" w:hAnsi="Arial" w:cs="Arial"/>
                <w:sz w:val="20"/>
                <w:szCs w:val="20"/>
              </w:rPr>
            </w:pPr>
          </w:p>
        </w:tc>
        <w:tc>
          <w:tcPr>
            <w:tcW w:w="9810" w:type="dxa"/>
            <w:tcBorders>
              <w:top w:val="single" w:sz="4" w:space="0" w:color="auto"/>
            </w:tcBorders>
            <w:shd w:val="clear" w:color="auto" w:fill="FFFFFF" w:themeFill="background1"/>
          </w:tcPr>
          <w:p w14:paraId="1A4D14E9" w14:textId="7EB03C7C" w:rsidR="00B72BBB" w:rsidRPr="003819E0" w:rsidRDefault="00B72BBB" w:rsidP="00043EA5">
            <w:pPr>
              <w:tabs>
                <w:tab w:val="left" w:pos="720"/>
              </w:tabs>
              <w:contextualSpacing/>
              <w:rPr>
                <w:rFonts w:ascii="Arial" w:hAnsi="Arial" w:cs="Arial"/>
                <w:b/>
                <w:bCs/>
                <w:sz w:val="20"/>
                <w:szCs w:val="20"/>
              </w:rPr>
            </w:pPr>
            <w:r w:rsidRPr="000F10C8">
              <w:rPr>
                <w:rFonts w:ascii="Arial" w:hAnsi="Arial" w:cs="Arial"/>
                <w:b/>
                <w:bCs/>
                <w:color w:val="000000" w:themeColor="text1"/>
                <w:sz w:val="20"/>
                <w:szCs w:val="20"/>
              </w:rPr>
              <w:t xml:space="preserve">Artificial Intelligence Panel. </w:t>
            </w:r>
            <w:r>
              <w:rPr>
                <w:rFonts w:ascii="Arial" w:hAnsi="Arial" w:cs="Arial"/>
                <w:b/>
                <w:bCs/>
                <w:color w:val="000000" w:themeColor="text1"/>
                <w:sz w:val="20"/>
                <w:szCs w:val="20"/>
              </w:rPr>
              <w:t xml:space="preserve"> </w:t>
            </w:r>
            <w:r w:rsidRPr="000F10C8">
              <w:rPr>
                <w:rFonts w:ascii="Arial" w:hAnsi="Arial" w:cs="Arial"/>
                <w:color w:val="000000" w:themeColor="text1"/>
                <w:sz w:val="20"/>
                <w:szCs w:val="20"/>
              </w:rPr>
              <w:t xml:space="preserve">Get </w:t>
            </w:r>
            <w:r>
              <w:rPr>
                <w:rFonts w:ascii="Arial" w:hAnsi="Arial" w:cs="Arial"/>
                <w:color w:val="000000" w:themeColor="text1"/>
                <w:sz w:val="20"/>
                <w:szCs w:val="20"/>
              </w:rPr>
              <w:t xml:space="preserve">the latest on how technology, especially AI, boosts compliance and supply chain optimization.  Complexity in the supply chain has increased exponentially over the last decade, and decision-making and data are moving faster than ever.  Will AI transform the supply chain by improving the efficiency of operations, reducing </w:t>
            </w:r>
            <w:proofErr w:type="gramStart"/>
            <w:r>
              <w:rPr>
                <w:rFonts w:ascii="Arial" w:hAnsi="Arial" w:cs="Arial"/>
                <w:color w:val="000000" w:themeColor="text1"/>
                <w:sz w:val="20"/>
                <w:szCs w:val="20"/>
              </w:rPr>
              <w:t>costs</w:t>
            </w:r>
            <w:proofErr w:type="gramEnd"/>
            <w:r>
              <w:rPr>
                <w:rFonts w:ascii="Arial" w:hAnsi="Arial" w:cs="Arial"/>
                <w:color w:val="000000" w:themeColor="text1"/>
                <w:sz w:val="20"/>
                <w:szCs w:val="20"/>
              </w:rPr>
              <w:t xml:space="preserve"> and increasing customer satisfaction?</w:t>
            </w:r>
          </w:p>
        </w:tc>
        <w:tc>
          <w:tcPr>
            <w:tcW w:w="3397" w:type="dxa"/>
            <w:tcBorders>
              <w:top w:val="single" w:sz="4" w:space="0" w:color="auto"/>
            </w:tcBorders>
            <w:shd w:val="clear" w:color="auto" w:fill="FFFFFF" w:themeFill="background1"/>
          </w:tcPr>
          <w:p w14:paraId="78009D38" w14:textId="25C466B0" w:rsidR="00B72BBB" w:rsidRPr="00D7526C" w:rsidRDefault="00D7526C" w:rsidP="00043EA5">
            <w:pPr>
              <w:tabs>
                <w:tab w:val="left" w:pos="720"/>
              </w:tabs>
              <w:contextualSpacing/>
              <w:rPr>
                <w:rFonts w:ascii="Arial" w:hAnsi="Arial" w:cs="Arial"/>
                <w:bCs/>
                <w:color w:val="000000" w:themeColor="text1"/>
                <w:sz w:val="20"/>
                <w:szCs w:val="20"/>
              </w:rPr>
            </w:pPr>
            <w:r w:rsidRPr="00D7526C">
              <w:rPr>
                <w:rFonts w:ascii="Arial" w:hAnsi="Arial" w:cs="Arial"/>
                <w:bCs/>
                <w:color w:val="000000" w:themeColor="text1"/>
                <w:sz w:val="20"/>
                <w:szCs w:val="20"/>
              </w:rPr>
              <w:t>Salons D-H</w:t>
            </w:r>
          </w:p>
        </w:tc>
      </w:tr>
      <w:tr w:rsidR="00B72BBB" w:rsidRPr="00255BF3" w14:paraId="5A36040B" w14:textId="4A9C61B5" w:rsidTr="00B72BBB">
        <w:tblPrEx>
          <w:tblLook w:val="01E0" w:firstRow="1" w:lastRow="1" w:firstColumn="1" w:lastColumn="1" w:noHBand="0" w:noVBand="0"/>
        </w:tblPrEx>
        <w:tc>
          <w:tcPr>
            <w:tcW w:w="1170" w:type="dxa"/>
            <w:tcBorders>
              <w:top w:val="single" w:sz="4" w:space="0" w:color="auto"/>
            </w:tcBorders>
          </w:tcPr>
          <w:p w14:paraId="6A57F939" w14:textId="5E80E5B1" w:rsidR="00B72BBB" w:rsidRDefault="00B72BBB" w:rsidP="00600CE0">
            <w:pPr>
              <w:contextualSpacing/>
              <w:rPr>
                <w:rFonts w:ascii="Arial" w:hAnsi="Arial" w:cs="Arial"/>
                <w:sz w:val="20"/>
                <w:szCs w:val="20"/>
              </w:rPr>
            </w:pPr>
            <w:r>
              <w:rPr>
                <w:rFonts w:ascii="Arial" w:hAnsi="Arial" w:cs="Arial"/>
                <w:sz w:val="20"/>
                <w:szCs w:val="20"/>
              </w:rPr>
              <w:t>10:15 am</w:t>
            </w:r>
          </w:p>
        </w:tc>
        <w:tc>
          <w:tcPr>
            <w:tcW w:w="9810" w:type="dxa"/>
            <w:tcBorders>
              <w:top w:val="single" w:sz="4" w:space="0" w:color="auto"/>
            </w:tcBorders>
            <w:shd w:val="clear" w:color="auto" w:fill="D9D9D9" w:themeFill="background1" w:themeFillShade="D9"/>
          </w:tcPr>
          <w:p w14:paraId="4C00EAA1" w14:textId="62CA8A16" w:rsidR="00B72BBB" w:rsidRPr="003819E0" w:rsidRDefault="00B72BBB" w:rsidP="00600CE0">
            <w:pPr>
              <w:contextualSpacing/>
              <w:jc w:val="center"/>
              <w:rPr>
                <w:rFonts w:ascii="Arial" w:hAnsi="Arial" w:cs="Arial"/>
                <w:b/>
                <w:bCs/>
                <w:sz w:val="20"/>
                <w:szCs w:val="20"/>
              </w:rPr>
            </w:pPr>
            <w:r>
              <w:rPr>
                <w:rFonts w:ascii="Arial" w:hAnsi="Arial" w:cs="Arial"/>
                <w:b/>
                <w:sz w:val="20"/>
                <w:szCs w:val="20"/>
              </w:rPr>
              <w:t>CONCURRENT SESSIONS</w:t>
            </w:r>
          </w:p>
        </w:tc>
        <w:tc>
          <w:tcPr>
            <w:tcW w:w="3397" w:type="dxa"/>
            <w:tcBorders>
              <w:top w:val="single" w:sz="4" w:space="0" w:color="auto"/>
            </w:tcBorders>
            <w:shd w:val="clear" w:color="auto" w:fill="D9D9D9" w:themeFill="background1" w:themeFillShade="D9"/>
          </w:tcPr>
          <w:p w14:paraId="6C5D3A0A" w14:textId="77777777" w:rsidR="00B72BBB" w:rsidRPr="00D7526C" w:rsidRDefault="00B72BBB" w:rsidP="00600CE0">
            <w:pPr>
              <w:contextualSpacing/>
              <w:jc w:val="center"/>
              <w:rPr>
                <w:rFonts w:ascii="Arial" w:hAnsi="Arial" w:cs="Arial"/>
                <w:bCs/>
                <w:sz w:val="20"/>
                <w:szCs w:val="20"/>
              </w:rPr>
            </w:pPr>
          </w:p>
        </w:tc>
      </w:tr>
      <w:tr w:rsidR="00B72BBB" w:rsidRPr="00255BF3" w14:paraId="45EDD953" w14:textId="4F8870F1" w:rsidTr="00B72BBB">
        <w:tblPrEx>
          <w:tblLook w:val="01E0" w:firstRow="1" w:lastRow="1" w:firstColumn="1" w:lastColumn="1" w:noHBand="0" w:noVBand="0"/>
        </w:tblPrEx>
        <w:tc>
          <w:tcPr>
            <w:tcW w:w="1170" w:type="dxa"/>
            <w:tcBorders>
              <w:top w:val="single" w:sz="4" w:space="0" w:color="auto"/>
            </w:tcBorders>
          </w:tcPr>
          <w:p w14:paraId="70778C93" w14:textId="6582C699" w:rsidR="00B72BBB" w:rsidRDefault="00B72BBB" w:rsidP="00F8670D">
            <w:pPr>
              <w:contextualSpacing/>
              <w:jc w:val="center"/>
              <w:rPr>
                <w:rFonts w:ascii="Arial" w:hAnsi="Arial" w:cs="Arial"/>
                <w:sz w:val="20"/>
                <w:szCs w:val="20"/>
              </w:rPr>
            </w:pPr>
            <w:r>
              <w:rPr>
                <w:rFonts w:ascii="Arial" w:hAnsi="Arial" w:cs="Arial"/>
                <w:sz w:val="20"/>
                <w:szCs w:val="20"/>
              </w:rPr>
              <w:t>A.</w:t>
            </w:r>
          </w:p>
          <w:p w14:paraId="7D1D6827" w14:textId="406EBC93" w:rsidR="00B72BBB" w:rsidRPr="005047AC" w:rsidRDefault="00B72BBB" w:rsidP="00F8670D">
            <w:pPr>
              <w:contextualSpacing/>
              <w:jc w:val="center"/>
              <w:rPr>
                <w:rFonts w:ascii="Arial" w:hAnsi="Arial" w:cs="Arial"/>
                <w:sz w:val="20"/>
                <w:szCs w:val="20"/>
              </w:rPr>
            </w:pPr>
          </w:p>
        </w:tc>
        <w:tc>
          <w:tcPr>
            <w:tcW w:w="9810" w:type="dxa"/>
            <w:tcBorders>
              <w:top w:val="single" w:sz="4" w:space="0" w:color="auto"/>
            </w:tcBorders>
            <w:shd w:val="clear" w:color="auto" w:fill="FFFFFF" w:themeFill="background1"/>
          </w:tcPr>
          <w:p w14:paraId="6C319A00" w14:textId="2299DDC0" w:rsidR="00B72BBB" w:rsidRPr="003E43BF" w:rsidRDefault="00B72BBB" w:rsidP="00600CE0">
            <w:pPr>
              <w:contextualSpacing/>
              <w:rPr>
                <w:rFonts w:ascii="Arial" w:hAnsi="Arial" w:cs="Arial"/>
                <w:b/>
                <w:sz w:val="20"/>
                <w:szCs w:val="20"/>
              </w:rPr>
            </w:pPr>
            <w:r w:rsidRPr="005E0DE4">
              <w:rPr>
                <w:rFonts w:ascii="Arial" w:hAnsi="Arial" w:cs="Arial"/>
                <w:b/>
                <w:bCs/>
                <w:sz w:val="20"/>
                <w:szCs w:val="20"/>
              </w:rPr>
              <w:t xml:space="preserve">PGA Panel – USDA AMS Organics / Consumer Product Safety Commission (CPSC)/ FDA Modernizing/USDA Lacey Act. </w:t>
            </w:r>
            <w:r w:rsidRPr="005E0DE4">
              <w:rPr>
                <w:rFonts w:ascii="Arial" w:hAnsi="Arial" w:cs="Arial"/>
                <w:sz w:val="20"/>
                <w:szCs w:val="20"/>
              </w:rPr>
              <w:t xml:space="preserve">You do not want to miss the latest developments in this PGA session. Are you wondering how USDA AMS Organic certification requirements will work? FDA Modernization, what is new and what you need to know. How does the trade industry benefit from CPSC eFiling? </w:t>
            </w:r>
            <w:r w:rsidR="00E057C2" w:rsidRPr="00E057C2">
              <w:rPr>
                <w:rStyle w:val="Emphasis"/>
                <w:rFonts w:ascii="Helvetica" w:hAnsi="Helvetica" w:cs="Helvetica"/>
                <w:i w:val="0"/>
                <w:iCs w:val="0"/>
                <w:color w:val="000000"/>
                <w:sz w:val="22"/>
                <w:szCs w:val="22"/>
                <w:bdr w:val="none" w:sz="0" w:space="0" w:color="auto" w:frame="1"/>
                <w:shd w:val="clear" w:color="auto" w:fill="D9EDF7"/>
              </w:rPr>
              <w:t>The Future of Lacey and Phase VII</w:t>
            </w:r>
            <w:r w:rsidR="00E057C2">
              <w:rPr>
                <w:rStyle w:val="Emphasis"/>
                <w:rFonts w:ascii="Helvetica" w:hAnsi="Helvetica" w:cs="Helvetica"/>
                <w:i w:val="0"/>
                <w:iCs w:val="0"/>
                <w:color w:val="000000"/>
                <w:sz w:val="22"/>
                <w:szCs w:val="22"/>
                <w:bdr w:val="none" w:sz="0" w:space="0" w:color="auto" w:frame="1"/>
                <w:shd w:val="clear" w:color="auto" w:fill="D9EDF7"/>
              </w:rPr>
              <w:t xml:space="preserve"> Declaration Implementation</w:t>
            </w:r>
          </w:p>
        </w:tc>
        <w:tc>
          <w:tcPr>
            <w:tcW w:w="3397" w:type="dxa"/>
            <w:tcBorders>
              <w:top w:val="single" w:sz="4" w:space="0" w:color="auto"/>
            </w:tcBorders>
            <w:shd w:val="clear" w:color="auto" w:fill="FFFFFF" w:themeFill="background1"/>
          </w:tcPr>
          <w:p w14:paraId="4061A930" w14:textId="51201689" w:rsidR="00B72BBB" w:rsidRPr="00D7526C" w:rsidRDefault="00D7526C" w:rsidP="00600CE0">
            <w:pPr>
              <w:contextualSpacing/>
              <w:rPr>
                <w:rFonts w:ascii="Arial" w:hAnsi="Arial" w:cs="Arial"/>
                <w:bCs/>
                <w:sz w:val="20"/>
                <w:szCs w:val="20"/>
              </w:rPr>
            </w:pPr>
            <w:r w:rsidRPr="00D7526C">
              <w:rPr>
                <w:rFonts w:ascii="Arial" w:hAnsi="Arial" w:cs="Arial"/>
                <w:bCs/>
                <w:sz w:val="20"/>
                <w:szCs w:val="20"/>
              </w:rPr>
              <w:t>Salons A-C</w:t>
            </w:r>
          </w:p>
        </w:tc>
      </w:tr>
      <w:tr w:rsidR="00B72BBB" w:rsidRPr="00255BF3" w14:paraId="52BA6B38" w14:textId="7DA475E5" w:rsidTr="00B72BBB">
        <w:tblPrEx>
          <w:tblLook w:val="01E0" w:firstRow="1" w:lastRow="1" w:firstColumn="1" w:lastColumn="1" w:noHBand="0" w:noVBand="0"/>
        </w:tblPrEx>
        <w:tc>
          <w:tcPr>
            <w:tcW w:w="1170" w:type="dxa"/>
            <w:tcBorders>
              <w:top w:val="single" w:sz="4" w:space="0" w:color="auto"/>
            </w:tcBorders>
          </w:tcPr>
          <w:p w14:paraId="6CD5F165" w14:textId="7A4FE14A" w:rsidR="00B72BBB" w:rsidRDefault="00B72BBB" w:rsidP="00F8670D">
            <w:pPr>
              <w:contextualSpacing/>
              <w:jc w:val="center"/>
              <w:rPr>
                <w:rFonts w:ascii="Arial" w:hAnsi="Arial" w:cs="Arial"/>
                <w:sz w:val="20"/>
                <w:szCs w:val="20"/>
              </w:rPr>
            </w:pPr>
            <w:r>
              <w:rPr>
                <w:rFonts w:ascii="Arial" w:hAnsi="Arial" w:cs="Arial"/>
                <w:sz w:val="20"/>
                <w:szCs w:val="20"/>
              </w:rPr>
              <w:t>B.</w:t>
            </w:r>
          </w:p>
        </w:tc>
        <w:tc>
          <w:tcPr>
            <w:tcW w:w="9810" w:type="dxa"/>
            <w:tcBorders>
              <w:top w:val="single" w:sz="4" w:space="0" w:color="auto"/>
            </w:tcBorders>
            <w:shd w:val="clear" w:color="auto" w:fill="FFFFFF" w:themeFill="background1"/>
          </w:tcPr>
          <w:p w14:paraId="669A9105" w14:textId="4E42BA07" w:rsidR="00B72BBB" w:rsidRPr="003E43BF" w:rsidRDefault="00B72BBB" w:rsidP="00600CE0">
            <w:pPr>
              <w:contextualSpacing/>
              <w:rPr>
                <w:rFonts w:ascii="Arial" w:hAnsi="Arial" w:cs="Arial"/>
                <w:b/>
                <w:bCs/>
                <w:sz w:val="20"/>
                <w:szCs w:val="20"/>
              </w:rPr>
            </w:pPr>
            <w:r w:rsidRPr="00924716">
              <w:rPr>
                <w:rFonts w:ascii="Arial" w:hAnsi="Arial" w:cs="Arial"/>
                <w:b/>
                <w:bCs/>
                <w:sz w:val="20"/>
                <w:szCs w:val="20"/>
              </w:rPr>
              <w:t xml:space="preserve">Trucking </w:t>
            </w:r>
            <w:r>
              <w:rPr>
                <w:rFonts w:ascii="Arial" w:hAnsi="Arial" w:cs="Arial"/>
                <w:b/>
                <w:bCs/>
                <w:sz w:val="20"/>
                <w:szCs w:val="20"/>
              </w:rPr>
              <w:t>Panel.</w:t>
            </w:r>
            <w:r w:rsidRPr="00924716">
              <w:rPr>
                <w:rFonts w:ascii="Arial" w:hAnsi="Arial" w:cs="Arial"/>
                <w:b/>
                <w:bCs/>
                <w:sz w:val="20"/>
                <w:szCs w:val="20"/>
              </w:rPr>
              <w:t xml:space="preserve"> </w:t>
            </w:r>
            <w:r w:rsidRPr="002072E0">
              <w:rPr>
                <w:rFonts w:ascii="Arial" w:hAnsi="Arial" w:cs="Arial"/>
                <w:sz w:val="20"/>
                <w:szCs w:val="20"/>
              </w:rPr>
              <w:t xml:space="preserve">How has the landscape changed and what will drayage look like in the future? Learn about the state of California regulations starting in 2024 and beyond, listen to experiences with experimenting with electric trucks and how ports </w:t>
            </w:r>
            <w:r>
              <w:rPr>
                <w:rFonts w:ascii="Arial" w:hAnsi="Arial" w:cs="Arial"/>
                <w:sz w:val="20"/>
                <w:szCs w:val="20"/>
              </w:rPr>
              <w:t xml:space="preserve">will </w:t>
            </w:r>
            <w:r w:rsidRPr="002072E0">
              <w:rPr>
                <w:rFonts w:ascii="Arial" w:hAnsi="Arial" w:cs="Arial"/>
                <w:sz w:val="20"/>
                <w:szCs w:val="20"/>
              </w:rPr>
              <w:t>support them. Bring your questions about the switch to electric.</w:t>
            </w:r>
          </w:p>
        </w:tc>
        <w:tc>
          <w:tcPr>
            <w:tcW w:w="3397" w:type="dxa"/>
            <w:tcBorders>
              <w:top w:val="single" w:sz="4" w:space="0" w:color="auto"/>
            </w:tcBorders>
            <w:shd w:val="clear" w:color="auto" w:fill="FFFFFF" w:themeFill="background1"/>
          </w:tcPr>
          <w:p w14:paraId="294BBBC4" w14:textId="57438E05" w:rsidR="00B72BBB" w:rsidRPr="00D7526C" w:rsidRDefault="00D7526C" w:rsidP="00600CE0">
            <w:pPr>
              <w:contextualSpacing/>
              <w:rPr>
                <w:rFonts w:ascii="Arial" w:hAnsi="Arial" w:cs="Arial"/>
                <w:bCs/>
                <w:sz w:val="20"/>
                <w:szCs w:val="20"/>
              </w:rPr>
            </w:pPr>
            <w:r w:rsidRPr="00D7526C">
              <w:rPr>
                <w:rFonts w:ascii="Arial" w:hAnsi="Arial" w:cs="Arial"/>
                <w:bCs/>
                <w:sz w:val="20"/>
                <w:szCs w:val="20"/>
              </w:rPr>
              <w:t>Salons 1-3</w:t>
            </w:r>
          </w:p>
        </w:tc>
      </w:tr>
      <w:tr w:rsidR="00B72BBB" w:rsidRPr="00255BF3" w14:paraId="6CC0656E" w14:textId="596F257E" w:rsidTr="00B72BBB">
        <w:tblPrEx>
          <w:tblLook w:val="01E0" w:firstRow="1" w:lastRow="1" w:firstColumn="1" w:lastColumn="1" w:noHBand="0" w:noVBand="0"/>
        </w:tblPrEx>
        <w:trPr>
          <w:trHeight w:val="260"/>
        </w:trPr>
        <w:tc>
          <w:tcPr>
            <w:tcW w:w="1170" w:type="dxa"/>
          </w:tcPr>
          <w:p w14:paraId="5114A79F" w14:textId="3B83E90F" w:rsidR="00B72BBB" w:rsidRPr="005047AC" w:rsidRDefault="00B72BBB" w:rsidP="00600CE0">
            <w:pPr>
              <w:contextualSpacing/>
              <w:rPr>
                <w:rFonts w:ascii="Arial" w:hAnsi="Arial" w:cs="Arial"/>
                <w:sz w:val="20"/>
                <w:szCs w:val="20"/>
              </w:rPr>
            </w:pPr>
            <w:r>
              <w:rPr>
                <w:rFonts w:ascii="Arial" w:hAnsi="Arial" w:cs="Arial"/>
                <w:sz w:val="20"/>
                <w:szCs w:val="20"/>
              </w:rPr>
              <w:t>11:15 am</w:t>
            </w:r>
          </w:p>
        </w:tc>
        <w:tc>
          <w:tcPr>
            <w:tcW w:w="9810" w:type="dxa"/>
          </w:tcPr>
          <w:p w14:paraId="206F669D" w14:textId="6DA71E44" w:rsidR="00B72BBB" w:rsidRDefault="00B72BBB" w:rsidP="00600CE0">
            <w:pPr>
              <w:contextualSpacing/>
              <w:rPr>
                <w:rFonts w:ascii="Arial" w:hAnsi="Arial" w:cs="Arial"/>
                <w:b/>
                <w:sz w:val="20"/>
                <w:szCs w:val="20"/>
              </w:rPr>
            </w:pPr>
            <w:r w:rsidRPr="001C0CFD">
              <w:rPr>
                <w:rFonts w:ascii="Arial" w:hAnsi="Arial" w:cs="Arial"/>
                <w:b/>
                <w:sz w:val="20"/>
                <w:szCs w:val="20"/>
              </w:rPr>
              <w:t xml:space="preserve">Coffee Break in Exhibit Hall. </w:t>
            </w:r>
            <w:r w:rsidRPr="002072E0">
              <w:rPr>
                <w:rFonts w:ascii="Arial" w:hAnsi="Arial" w:cs="Arial"/>
                <w:bCs/>
                <w:sz w:val="20"/>
                <w:szCs w:val="20"/>
              </w:rPr>
              <w:t>Sponsored by</w:t>
            </w:r>
            <w:r>
              <w:rPr>
                <w:rFonts w:ascii="Arial" w:hAnsi="Arial" w:cs="Arial"/>
                <w:bCs/>
                <w:sz w:val="20"/>
                <w:szCs w:val="20"/>
              </w:rPr>
              <w:t xml:space="preserve"> </w:t>
            </w:r>
            <w:r w:rsidRPr="00695B15">
              <w:rPr>
                <w:rFonts w:ascii="Arial" w:hAnsi="Arial" w:cs="Arial"/>
                <w:i/>
                <w:iCs/>
                <w:color w:val="0070C0"/>
                <w:sz w:val="20"/>
                <w:szCs w:val="20"/>
              </w:rPr>
              <w:t>Sandler, Travis, &amp; Rosenberg, PA</w:t>
            </w:r>
            <w:r w:rsidRPr="00695B15">
              <w:rPr>
                <w:rFonts w:ascii="Arial" w:hAnsi="Arial" w:cs="Arial"/>
                <w:color w:val="0070C0"/>
                <w:sz w:val="20"/>
                <w:szCs w:val="20"/>
              </w:rPr>
              <w:t xml:space="preserve">          </w:t>
            </w:r>
          </w:p>
        </w:tc>
        <w:tc>
          <w:tcPr>
            <w:tcW w:w="3397" w:type="dxa"/>
          </w:tcPr>
          <w:p w14:paraId="17FE4411" w14:textId="081D11E4" w:rsidR="00B72BBB" w:rsidRPr="00D7526C" w:rsidRDefault="00D7526C" w:rsidP="00600CE0">
            <w:pPr>
              <w:contextualSpacing/>
              <w:rPr>
                <w:rFonts w:ascii="Arial" w:hAnsi="Arial" w:cs="Arial"/>
                <w:bCs/>
                <w:sz w:val="20"/>
                <w:szCs w:val="20"/>
              </w:rPr>
            </w:pPr>
            <w:r w:rsidRPr="00D7526C">
              <w:rPr>
                <w:rFonts w:ascii="Arial" w:hAnsi="Arial" w:cs="Arial"/>
                <w:bCs/>
                <w:sz w:val="20"/>
                <w:szCs w:val="20"/>
              </w:rPr>
              <w:t>Salons 4-8</w:t>
            </w:r>
          </w:p>
        </w:tc>
      </w:tr>
      <w:tr w:rsidR="00B72BBB" w:rsidRPr="00255BF3" w14:paraId="4B1C7FA5" w14:textId="10860C3B" w:rsidTr="00B72BBB">
        <w:tblPrEx>
          <w:tblLook w:val="01E0" w:firstRow="1" w:lastRow="1" w:firstColumn="1" w:lastColumn="1" w:noHBand="0" w:noVBand="0"/>
        </w:tblPrEx>
        <w:trPr>
          <w:trHeight w:val="260"/>
        </w:trPr>
        <w:tc>
          <w:tcPr>
            <w:tcW w:w="1170" w:type="dxa"/>
          </w:tcPr>
          <w:p w14:paraId="14DF3800" w14:textId="2142D5AB" w:rsidR="00B72BBB" w:rsidRPr="005047AC" w:rsidRDefault="00B72BBB" w:rsidP="00600CE0">
            <w:pPr>
              <w:contextualSpacing/>
              <w:rPr>
                <w:rFonts w:ascii="Arial" w:hAnsi="Arial" w:cs="Arial"/>
                <w:sz w:val="20"/>
                <w:szCs w:val="20"/>
              </w:rPr>
            </w:pPr>
            <w:r>
              <w:rPr>
                <w:rFonts w:ascii="Arial" w:hAnsi="Arial" w:cs="Arial"/>
                <w:sz w:val="20"/>
                <w:szCs w:val="20"/>
              </w:rPr>
              <w:t>11:45 am</w:t>
            </w:r>
          </w:p>
        </w:tc>
        <w:tc>
          <w:tcPr>
            <w:tcW w:w="9810" w:type="dxa"/>
            <w:shd w:val="clear" w:color="auto" w:fill="D9D9D9" w:themeFill="background1" w:themeFillShade="D9"/>
          </w:tcPr>
          <w:p w14:paraId="52741A29" w14:textId="185E4D44" w:rsidR="00B72BBB" w:rsidRPr="003819E0" w:rsidRDefault="00B72BBB" w:rsidP="00600CE0">
            <w:pPr>
              <w:contextualSpacing/>
              <w:jc w:val="center"/>
              <w:rPr>
                <w:rFonts w:ascii="Arial" w:hAnsi="Arial" w:cs="Arial"/>
                <w:b/>
                <w:sz w:val="20"/>
                <w:szCs w:val="20"/>
              </w:rPr>
            </w:pPr>
            <w:r>
              <w:rPr>
                <w:rFonts w:ascii="Arial" w:hAnsi="Arial" w:cs="Arial"/>
                <w:b/>
                <w:sz w:val="20"/>
                <w:szCs w:val="20"/>
              </w:rPr>
              <w:t>CONCURRENT SESSIONS</w:t>
            </w:r>
          </w:p>
        </w:tc>
        <w:tc>
          <w:tcPr>
            <w:tcW w:w="3397" w:type="dxa"/>
            <w:shd w:val="clear" w:color="auto" w:fill="D9D9D9" w:themeFill="background1" w:themeFillShade="D9"/>
          </w:tcPr>
          <w:p w14:paraId="018FF4ED" w14:textId="77777777" w:rsidR="00B72BBB" w:rsidRPr="00D7526C" w:rsidRDefault="00B72BBB" w:rsidP="00600CE0">
            <w:pPr>
              <w:contextualSpacing/>
              <w:jc w:val="center"/>
              <w:rPr>
                <w:rFonts w:ascii="Arial" w:hAnsi="Arial" w:cs="Arial"/>
                <w:bCs/>
                <w:sz w:val="20"/>
                <w:szCs w:val="20"/>
              </w:rPr>
            </w:pPr>
          </w:p>
        </w:tc>
      </w:tr>
      <w:tr w:rsidR="00B72BBB" w:rsidRPr="00255BF3" w14:paraId="626DBABF" w14:textId="0AB3D223" w:rsidTr="00B72BBB">
        <w:tblPrEx>
          <w:tblLook w:val="01E0" w:firstRow="1" w:lastRow="1" w:firstColumn="1" w:lastColumn="1" w:noHBand="0" w:noVBand="0"/>
        </w:tblPrEx>
        <w:trPr>
          <w:trHeight w:val="260"/>
        </w:trPr>
        <w:tc>
          <w:tcPr>
            <w:tcW w:w="1170" w:type="dxa"/>
            <w:shd w:val="clear" w:color="auto" w:fill="auto"/>
          </w:tcPr>
          <w:p w14:paraId="200D72E1" w14:textId="77777777" w:rsidR="00B72BBB" w:rsidRPr="00712378" w:rsidRDefault="00B72BBB" w:rsidP="00F8670D">
            <w:pPr>
              <w:contextualSpacing/>
              <w:jc w:val="center"/>
              <w:rPr>
                <w:rFonts w:ascii="Arial" w:hAnsi="Arial" w:cs="Arial"/>
                <w:sz w:val="20"/>
                <w:szCs w:val="20"/>
              </w:rPr>
            </w:pPr>
            <w:r w:rsidRPr="00712378">
              <w:rPr>
                <w:rFonts w:ascii="Arial" w:hAnsi="Arial" w:cs="Arial"/>
                <w:sz w:val="20"/>
                <w:szCs w:val="20"/>
              </w:rPr>
              <w:t>A.</w:t>
            </w:r>
          </w:p>
          <w:p w14:paraId="22390969" w14:textId="11BD024A" w:rsidR="00B72BBB" w:rsidRPr="00712378" w:rsidRDefault="00B72BBB" w:rsidP="00F8670D">
            <w:pPr>
              <w:contextualSpacing/>
              <w:jc w:val="center"/>
              <w:rPr>
                <w:rFonts w:ascii="Arial" w:hAnsi="Arial" w:cs="Arial"/>
                <w:sz w:val="20"/>
                <w:szCs w:val="20"/>
              </w:rPr>
            </w:pPr>
          </w:p>
        </w:tc>
        <w:tc>
          <w:tcPr>
            <w:tcW w:w="9810" w:type="dxa"/>
            <w:shd w:val="clear" w:color="auto" w:fill="auto"/>
          </w:tcPr>
          <w:p w14:paraId="012ACFAC" w14:textId="694F71FB" w:rsidR="00B72BBB" w:rsidRPr="00712378" w:rsidRDefault="00B72BBB" w:rsidP="00600CE0">
            <w:pPr>
              <w:contextualSpacing/>
              <w:rPr>
                <w:rFonts w:ascii="Arial" w:hAnsi="Arial" w:cs="Arial"/>
                <w:b/>
                <w:bCs/>
                <w:sz w:val="20"/>
                <w:szCs w:val="20"/>
              </w:rPr>
            </w:pPr>
            <w:r w:rsidRPr="00712378">
              <w:rPr>
                <w:rFonts w:ascii="Arial" w:hAnsi="Arial" w:cs="Arial"/>
                <w:b/>
                <w:bCs/>
                <w:sz w:val="20"/>
                <w:szCs w:val="20"/>
              </w:rPr>
              <w:t xml:space="preserve">Attorney Panel – You know it’s time to call an attorney when… </w:t>
            </w:r>
            <w:r w:rsidRPr="00712378">
              <w:rPr>
                <w:rFonts w:ascii="Arial" w:hAnsi="Arial" w:cs="Arial"/>
                <w:sz w:val="20"/>
                <w:szCs w:val="20"/>
              </w:rPr>
              <w:t>Our esteemed panel of trade attorneys will discuss case studies on several topics including 301 litigation, CBP penalties and enforcement trends, trade remedies, ADD/CVD and more</w:t>
            </w:r>
          </w:p>
        </w:tc>
        <w:tc>
          <w:tcPr>
            <w:tcW w:w="3397" w:type="dxa"/>
          </w:tcPr>
          <w:p w14:paraId="2F91385F" w14:textId="12EC609A" w:rsidR="00B72BBB" w:rsidRPr="00D7526C" w:rsidRDefault="00D7526C" w:rsidP="00600CE0">
            <w:pPr>
              <w:contextualSpacing/>
              <w:rPr>
                <w:rFonts w:ascii="Arial" w:hAnsi="Arial" w:cs="Arial"/>
                <w:bCs/>
                <w:sz w:val="20"/>
                <w:szCs w:val="20"/>
              </w:rPr>
            </w:pPr>
            <w:r w:rsidRPr="00D7526C">
              <w:rPr>
                <w:rFonts w:ascii="Arial" w:hAnsi="Arial" w:cs="Arial"/>
                <w:bCs/>
                <w:sz w:val="20"/>
                <w:szCs w:val="20"/>
              </w:rPr>
              <w:t>Salons A-C</w:t>
            </w:r>
          </w:p>
        </w:tc>
      </w:tr>
      <w:tr w:rsidR="00B72BBB" w:rsidRPr="00255BF3" w14:paraId="68B254C9" w14:textId="712C6791" w:rsidTr="00B72BBB">
        <w:tblPrEx>
          <w:tblLook w:val="01E0" w:firstRow="1" w:lastRow="1" w:firstColumn="1" w:lastColumn="1" w:noHBand="0" w:noVBand="0"/>
        </w:tblPrEx>
        <w:trPr>
          <w:trHeight w:val="260"/>
        </w:trPr>
        <w:tc>
          <w:tcPr>
            <w:tcW w:w="1170" w:type="dxa"/>
            <w:shd w:val="clear" w:color="auto" w:fill="auto"/>
          </w:tcPr>
          <w:p w14:paraId="01181260" w14:textId="77777777" w:rsidR="00B72BBB" w:rsidRPr="00712378" w:rsidRDefault="00B72BBB" w:rsidP="00F8670D">
            <w:pPr>
              <w:contextualSpacing/>
              <w:jc w:val="center"/>
              <w:rPr>
                <w:rFonts w:ascii="Arial" w:hAnsi="Arial" w:cs="Arial"/>
                <w:color w:val="000000" w:themeColor="text1"/>
                <w:sz w:val="20"/>
                <w:szCs w:val="20"/>
              </w:rPr>
            </w:pPr>
            <w:r w:rsidRPr="00712378">
              <w:rPr>
                <w:rFonts w:ascii="Arial" w:hAnsi="Arial" w:cs="Arial"/>
                <w:color w:val="000000" w:themeColor="text1"/>
                <w:sz w:val="20"/>
                <w:szCs w:val="20"/>
              </w:rPr>
              <w:lastRenderedPageBreak/>
              <w:t>B.</w:t>
            </w:r>
          </w:p>
          <w:p w14:paraId="7371CB40" w14:textId="11AC85BE" w:rsidR="00B72BBB" w:rsidRPr="00712378" w:rsidRDefault="00B72BBB" w:rsidP="00F8670D">
            <w:pPr>
              <w:contextualSpacing/>
              <w:jc w:val="center"/>
              <w:rPr>
                <w:rFonts w:ascii="Arial" w:hAnsi="Arial" w:cs="Arial"/>
                <w:sz w:val="20"/>
                <w:szCs w:val="20"/>
              </w:rPr>
            </w:pPr>
          </w:p>
        </w:tc>
        <w:tc>
          <w:tcPr>
            <w:tcW w:w="9810" w:type="dxa"/>
            <w:shd w:val="clear" w:color="auto" w:fill="auto"/>
          </w:tcPr>
          <w:p w14:paraId="6F8F54BA" w14:textId="099340CB" w:rsidR="00B72BBB" w:rsidRPr="00712378" w:rsidRDefault="00B72BBB" w:rsidP="00600CE0">
            <w:pPr>
              <w:contextualSpacing/>
              <w:rPr>
                <w:rFonts w:ascii="Arial" w:hAnsi="Arial" w:cs="Arial"/>
                <w:b/>
                <w:bCs/>
                <w:sz w:val="20"/>
                <w:szCs w:val="20"/>
              </w:rPr>
            </w:pPr>
            <w:r w:rsidRPr="00712378">
              <w:rPr>
                <w:rFonts w:ascii="Arial" w:hAnsi="Arial" w:cs="Arial"/>
                <w:b/>
                <w:color w:val="000000" w:themeColor="text1"/>
                <w:sz w:val="20"/>
                <w:szCs w:val="20"/>
              </w:rPr>
              <w:t>Export Update:  With so many threats to our nation and economic security, what do forwarders need to look out for?</w:t>
            </w:r>
            <w:r w:rsidRPr="00712378">
              <w:rPr>
                <w:rFonts w:ascii="Arial" w:hAnsi="Arial" w:cs="Arial"/>
                <w:color w:val="000000" w:themeColor="text1"/>
                <w:sz w:val="20"/>
                <w:szCs w:val="20"/>
              </w:rPr>
              <w:t xml:space="preserve"> </w:t>
            </w:r>
            <w:r w:rsidRPr="00712378">
              <w:rPr>
                <w:rFonts w:ascii="Arial" w:hAnsi="Arial" w:cs="Arial"/>
                <w:bCs/>
                <w:color w:val="000000" w:themeColor="text1"/>
                <w:sz w:val="20"/>
                <w:szCs w:val="20"/>
              </w:rPr>
              <w:t>Learn about possible pitfalls with export compliance, as well as updates on regulatory changes and pilot programs.  We’ll discuss how to navigate the world of ACE and BIS.</w:t>
            </w:r>
          </w:p>
        </w:tc>
        <w:tc>
          <w:tcPr>
            <w:tcW w:w="3397" w:type="dxa"/>
          </w:tcPr>
          <w:p w14:paraId="4F8E2012" w14:textId="1ECE3CDD" w:rsidR="00B72BBB" w:rsidRPr="00D7526C" w:rsidRDefault="00D7526C" w:rsidP="00600CE0">
            <w:pPr>
              <w:contextualSpacing/>
              <w:rPr>
                <w:rFonts w:ascii="Arial" w:hAnsi="Arial" w:cs="Arial"/>
                <w:bCs/>
                <w:color w:val="000000" w:themeColor="text1"/>
                <w:sz w:val="20"/>
                <w:szCs w:val="20"/>
              </w:rPr>
            </w:pPr>
            <w:r w:rsidRPr="00D7526C">
              <w:rPr>
                <w:rFonts w:ascii="Arial" w:hAnsi="Arial" w:cs="Arial"/>
                <w:bCs/>
                <w:color w:val="000000" w:themeColor="text1"/>
                <w:sz w:val="20"/>
                <w:szCs w:val="20"/>
              </w:rPr>
              <w:t>Salons 1-3</w:t>
            </w:r>
          </w:p>
        </w:tc>
      </w:tr>
      <w:tr w:rsidR="00B72BBB" w:rsidRPr="00255BF3" w14:paraId="14429D6D" w14:textId="1A713479" w:rsidTr="00B72BBB">
        <w:tblPrEx>
          <w:tblLook w:val="01E0" w:firstRow="1" w:lastRow="1" w:firstColumn="1" w:lastColumn="1" w:noHBand="0" w:noVBand="0"/>
        </w:tblPrEx>
        <w:trPr>
          <w:trHeight w:val="260"/>
        </w:trPr>
        <w:tc>
          <w:tcPr>
            <w:tcW w:w="1170" w:type="dxa"/>
          </w:tcPr>
          <w:p w14:paraId="41982BED" w14:textId="0D4387E6" w:rsidR="00B72BBB" w:rsidRPr="00712378" w:rsidRDefault="00B72BBB" w:rsidP="00600CE0">
            <w:pPr>
              <w:contextualSpacing/>
              <w:rPr>
                <w:rFonts w:ascii="Arial" w:hAnsi="Arial" w:cs="Arial"/>
                <w:sz w:val="20"/>
                <w:szCs w:val="20"/>
              </w:rPr>
            </w:pPr>
            <w:r w:rsidRPr="00712378">
              <w:rPr>
                <w:rFonts w:ascii="Arial" w:hAnsi="Arial" w:cs="Arial"/>
                <w:sz w:val="20"/>
                <w:szCs w:val="20"/>
              </w:rPr>
              <w:t>12:45 pm</w:t>
            </w:r>
          </w:p>
        </w:tc>
        <w:tc>
          <w:tcPr>
            <w:tcW w:w="9810" w:type="dxa"/>
          </w:tcPr>
          <w:p w14:paraId="05D9EC15" w14:textId="662B1261" w:rsidR="00B72BBB" w:rsidRPr="00712378" w:rsidRDefault="00B72BBB" w:rsidP="00600CE0">
            <w:pPr>
              <w:contextualSpacing/>
              <w:rPr>
                <w:rFonts w:ascii="Arial" w:hAnsi="Arial" w:cs="Arial"/>
                <w:b/>
                <w:sz w:val="20"/>
                <w:szCs w:val="20"/>
              </w:rPr>
            </w:pPr>
            <w:r w:rsidRPr="00712378">
              <w:rPr>
                <w:rFonts w:ascii="Arial" w:hAnsi="Arial" w:cs="Arial"/>
                <w:b/>
                <w:sz w:val="20"/>
                <w:szCs w:val="20"/>
              </w:rPr>
              <w:t>Networking Reception</w:t>
            </w:r>
            <w:r w:rsidRPr="00712378">
              <w:rPr>
                <w:rFonts w:ascii="Arial" w:hAnsi="Arial" w:cs="Arial"/>
                <w:sz w:val="20"/>
                <w:szCs w:val="20"/>
              </w:rPr>
              <w:t xml:space="preserve">. Sponsored by </w:t>
            </w:r>
            <w:r w:rsidRPr="00712378">
              <w:rPr>
                <w:rFonts w:ascii="Arial" w:hAnsi="Arial" w:cs="Arial"/>
                <w:i/>
                <w:iCs/>
                <w:color w:val="0070C0"/>
                <w:sz w:val="20"/>
                <w:szCs w:val="20"/>
              </w:rPr>
              <w:t>Mitchell Silberberg &amp; Knupp LLP</w:t>
            </w:r>
          </w:p>
        </w:tc>
        <w:tc>
          <w:tcPr>
            <w:tcW w:w="3397" w:type="dxa"/>
          </w:tcPr>
          <w:p w14:paraId="03F6C8F2" w14:textId="2073F4AC" w:rsidR="00B72BBB" w:rsidRPr="00D7526C" w:rsidRDefault="00D7526C" w:rsidP="00600CE0">
            <w:pPr>
              <w:contextualSpacing/>
              <w:rPr>
                <w:rFonts w:ascii="Arial" w:hAnsi="Arial" w:cs="Arial"/>
                <w:bCs/>
                <w:sz w:val="20"/>
                <w:szCs w:val="20"/>
              </w:rPr>
            </w:pPr>
            <w:r w:rsidRPr="00D7526C">
              <w:rPr>
                <w:rFonts w:ascii="Arial" w:hAnsi="Arial" w:cs="Arial"/>
                <w:bCs/>
                <w:sz w:val="20"/>
                <w:szCs w:val="20"/>
              </w:rPr>
              <w:t>Salons 4-8</w:t>
            </w:r>
          </w:p>
        </w:tc>
      </w:tr>
      <w:tr w:rsidR="00B72BBB" w:rsidRPr="000851ED" w14:paraId="134DA0CE" w14:textId="2D87AE3A" w:rsidTr="00B72BBB">
        <w:tblPrEx>
          <w:tblLook w:val="01E0" w:firstRow="1" w:lastRow="1" w:firstColumn="1" w:lastColumn="1" w:noHBand="0" w:noVBand="0"/>
        </w:tblPrEx>
        <w:tc>
          <w:tcPr>
            <w:tcW w:w="1170" w:type="dxa"/>
          </w:tcPr>
          <w:p w14:paraId="07634A14" w14:textId="3B5A7D39" w:rsidR="00B72BBB" w:rsidRDefault="00B72BBB" w:rsidP="00600CE0">
            <w:pPr>
              <w:contextualSpacing/>
              <w:rPr>
                <w:rFonts w:ascii="Arial" w:hAnsi="Arial" w:cs="Arial"/>
                <w:sz w:val="20"/>
                <w:szCs w:val="20"/>
              </w:rPr>
            </w:pPr>
            <w:r>
              <w:rPr>
                <w:rFonts w:ascii="Arial" w:hAnsi="Arial" w:cs="Arial"/>
                <w:sz w:val="20"/>
                <w:szCs w:val="20"/>
              </w:rPr>
              <w:t xml:space="preserve">1:15 </w:t>
            </w:r>
            <w:r w:rsidRPr="005047AC">
              <w:rPr>
                <w:rFonts w:ascii="Arial" w:hAnsi="Arial" w:cs="Arial"/>
                <w:sz w:val="20"/>
                <w:szCs w:val="20"/>
              </w:rPr>
              <w:t>pm</w:t>
            </w:r>
          </w:p>
        </w:tc>
        <w:tc>
          <w:tcPr>
            <w:tcW w:w="9810" w:type="dxa"/>
          </w:tcPr>
          <w:p w14:paraId="071D8A41" w14:textId="187BC241" w:rsidR="00B72BBB" w:rsidRDefault="00B72BBB" w:rsidP="00600CE0">
            <w:pPr>
              <w:rPr>
                <w:rFonts w:ascii="Arial" w:hAnsi="Arial" w:cs="Arial"/>
                <w:b/>
                <w:bCs/>
                <w:sz w:val="20"/>
                <w:szCs w:val="20"/>
              </w:rPr>
            </w:pPr>
            <w:r w:rsidRPr="007D4711">
              <w:rPr>
                <w:rFonts w:ascii="Arial" w:hAnsi="Arial" w:cs="Arial"/>
                <w:b/>
                <w:sz w:val="20"/>
                <w:szCs w:val="20"/>
              </w:rPr>
              <w:t>Keynote Luncheon</w:t>
            </w:r>
            <w:r>
              <w:rPr>
                <w:rFonts w:ascii="Arial" w:hAnsi="Arial"/>
                <w:b/>
                <w:sz w:val="20"/>
                <w:szCs w:val="20"/>
              </w:rPr>
              <w:t xml:space="preserve"> Featuring </w:t>
            </w:r>
            <w:proofErr w:type="spellStart"/>
            <w:r>
              <w:rPr>
                <w:rFonts w:ascii="Arial" w:hAnsi="Arial"/>
                <w:b/>
                <w:sz w:val="20"/>
                <w:szCs w:val="20"/>
              </w:rPr>
              <w:t>OurManInDC</w:t>
            </w:r>
            <w:proofErr w:type="spellEnd"/>
            <w:r>
              <w:rPr>
                <w:rFonts w:ascii="Arial" w:hAnsi="Arial"/>
                <w:b/>
                <w:sz w:val="20"/>
                <w:szCs w:val="20"/>
              </w:rPr>
              <w:t xml:space="preserve"> Peter Friedmann.  </w:t>
            </w:r>
            <w:r w:rsidRPr="003F1AA8">
              <w:rPr>
                <w:rFonts w:ascii="Arial" w:hAnsi="Arial"/>
                <w:bCs/>
                <w:sz w:val="20"/>
                <w:szCs w:val="20"/>
              </w:rPr>
              <w:t xml:space="preserve">Sponsored by </w:t>
            </w:r>
            <w:r w:rsidRPr="003F1AA8">
              <w:rPr>
                <w:rFonts w:ascii="Arial" w:hAnsi="Arial"/>
                <w:bCs/>
                <w:color w:val="0070C0"/>
                <w:sz w:val="20"/>
                <w:szCs w:val="20"/>
              </w:rPr>
              <w:t>FCL Logistics</w:t>
            </w:r>
          </w:p>
        </w:tc>
        <w:tc>
          <w:tcPr>
            <w:tcW w:w="3397" w:type="dxa"/>
          </w:tcPr>
          <w:p w14:paraId="4933B765" w14:textId="7791E961" w:rsidR="00B72BBB" w:rsidRPr="00D7526C" w:rsidRDefault="00D7526C" w:rsidP="00600CE0">
            <w:pPr>
              <w:rPr>
                <w:rFonts w:ascii="Arial" w:hAnsi="Arial" w:cs="Arial"/>
                <w:bCs/>
                <w:sz w:val="20"/>
                <w:szCs w:val="20"/>
              </w:rPr>
            </w:pPr>
            <w:r w:rsidRPr="00D7526C">
              <w:rPr>
                <w:rFonts w:ascii="Arial" w:hAnsi="Arial" w:cs="Arial"/>
                <w:bCs/>
                <w:sz w:val="20"/>
                <w:szCs w:val="20"/>
              </w:rPr>
              <w:t>Salons D-H</w:t>
            </w:r>
          </w:p>
        </w:tc>
      </w:tr>
      <w:tr w:rsidR="00B72BBB" w:rsidRPr="000F10C8" w14:paraId="2107CA49" w14:textId="600F6CBD" w:rsidTr="00B72BBB">
        <w:tblPrEx>
          <w:tblLook w:val="01E0" w:firstRow="1" w:lastRow="1" w:firstColumn="1" w:lastColumn="1" w:noHBand="0" w:noVBand="0"/>
        </w:tblPrEx>
        <w:tc>
          <w:tcPr>
            <w:tcW w:w="1170" w:type="dxa"/>
            <w:shd w:val="clear" w:color="auto" w:fill="auto"/>
          </w:tcPr>
          <w:p w14:paraId="5A9E1020" w14:textId="5A614CB7" w:rsidR="00B72BBB" w:rsidRPr="000F10C8" w:rsidRDefault="00B72BBB" w:rsidP="00600CE0">
            <w:pPr>
              <w:contextualSpacing/>
              <w:rPr>
                <w:rFonts w:ascii="Arial" w:hAnsi="Arial" w:cs="Arial"/>
                <w:color w:val="000000" w:themeColor="text1"/>
                <w:sz w:val="20"/>
                <w:szCs w:val="20"/>
              </w:rPr>
            </w:pPr>
            <w:r>
              <w:rPr>
                <w:rFonts w:ascii="Arial" w:hAnsi="Arial" w:cs="Arial"/>
                <w:sz w:val="20"/>
                <w:szCs w:val="20"/>
              </w:rPr>
              <w:t>2:45 pm</w:t>
            </w:r>
          </w:p>
        </w:tc>
        <w:tc>
          <w:tcPr>
            <w:tcW w:w="9810" w:type="dxa"/>
            <w:shd w:val="clear" w:color="auto" w:fill="D9D9D9" w:themeFill="background1" w:themeFillShade="D9"/>
          </w:tcPr>
          <w:p w14:paraId="2EDE4B9E" w14:textId="71CA8D8E" w:rsidR="00B72BBB" w:rsidRPr="000F10C8" w:rsidRDefault="00B72BBB" w:rsidP="00600CE0">
            <w:pPr>
              <w:jc w:val="center"/>
              <w:rPr>
                <w:rFonts w:ascii="Arial" w:hAnsi="Arial" w:cs="Arial"/>
                <w:b/>
                <w:bCs/>
                <w:color w:val="000000" w:themeColor="text1"/>
                <w:sz w:val="20"/>
                <w:szCs w:val="20"/>
              </w:rPr>
            </w:pPr>
            <w:r>
              <w:rPr>
                <w:rFonts w:ascii="Arial" w:hAnsi="Arial" w:cs="Arial"/>
                <w:b/>
                <w:sz w:val="20"/>
                <w:szCs w:val="20"/>
              </w:rPr>
              <w:t>GENERAL SESSION</w:t>
            </w:r>
          </w:p>
        </w:tc>
        <w:tc>
          <w:tcPr>
            <w:tcW w:w="3397" w:type="dxa"/>
            <w:shd w:val="clear" w:color="auto" w:fill="D9D9D9" w:themeFill="background1" w:themeFillShade="D9"/>
          </w:tcPr>
          <w:p w14:paraId="4ACB80B3" w14:textId="77777777" w:rsidR="00B72BBB" w:rsidRDefault="00B72BBB" w:rsidP="00600CE0">
            <w:pPr>
              <w:jc w:val="center"/>
              <w:rPr>
                <w:rFonts w:ascii="Arial" w:hAnsi="Arial" w:cs="Arial"/>
                <w:b/>
                <w:sz w:val="20"/>
                <w:szCs w:val="20"/>
              </w:rPr>
            </w:pPr>
          </w:p>
        </w:tc>
      </w:tr>
      <w:tr w:rsidR="00B72BBB" w:rsidRPr="00255BF3" w14:paraId="016B45B6" w14:textId="7C153E65" w:rsidTr="00B72BBB">
        <w:tblPrEx>
          <w:tblLook w:val="01E0" w:firstRow="1" w:lastRow="1" w:firstColumn="1" w:lastColumn="1" w:noHBand="0" w:noVBand="0"/>
        </w:tblPrEx>
        <w:tc>
          <w:tcPr>
            <w:tcW w:w="1170" w:type="dxa"/>
            <w:shd w:val="clear" w:color="auto" w:fill="auto"/>
          </w:tcPr>
          <w:p w14:paraId="06349351" w14:textId="1B0D9200" w:rsidR="00B72BBB" w:rsidRDefault="00B72BBB" w:rsidP="00F8670D">
            <w:pPr>
              <w:contextualSpacing/>
              <w:rPr>
                <w:rFonts w:ascii="Arial" w:hAnsi="Arial" w:cs="Arial"/>
                <w:sz w:val="20"/>
                <w:szCs w:val="20"/>
              </w:rPr>
            </w:pPr>
          </w:p>
        </w:tc>
        <w:tc>
          <w:tcPr>
            <w:tcW w:w="9810" w:type="dxa"/>
            <w:tcBorders>
              <w:bottom w:val="single" w:sz="4" w:space="0" w:color="auto"/>
            </w:tcBorders>
            <w:shd w:val="clear" w:color="auto" w:fill="FFFFFF" w:themeFill="background1"/>
          </w:tcPr>
          <w:p w14:paraId="2A0448D8" w14:textId="45B5C0D6" w:rsidR="00B72BBB" w:rsidRDefault="00B72BBB" w:rsidP="00F21B38">
            <w:pPr>
              <w:autoSpaceDE w:val="0"/>
              <w:autoSpaceDN w:val="0"/>
              <w:rPr>
                <w:rFonts w:ascii="Arial" w:hAnsi="Arial" w:cs="Arial"/>
                <w:b/>
                <w:sz w:val="20"/>
                <w:szCs w:val="20"/>
              </w:rPr>
            </w:pPr>
            <w:r>
              <w:rPr>
                <w:rFonts w:ascii="Arial" w:hAnsi="Arial" w:cs="Arial"/>
                <w:b/>
                <w:bCs/>
                <w:color w:val="000000"/>
                <w:sz w:val="20"/>
                <w:szCs w:val="20"/>
              </w:rPr>
              <w:t xml:space="preserve">West Coast Ports and Terminal Operators.  </w:t>
            </w:r>
            <w:r>
              <w:rPr>
                <w:rFonts w:ascii="Arial" w:hAnsi="Arial" w:cs="Arial"/>
                <w:color w:val="000000"/>
                <w:sz w:val="20"/>
                <w:szCs w:val="20"/>
              </w:rPr>
              <w:t>Now that the longshore</w:t>
            </w:r>
            <w:r>
              <w:rPr>
                <w:rFonts w:ascii="Arial" w:hAnsi="Arial" w:cs="Arial"/>
                <w:b/>
                <w:bCs/>
                <w:color w:val="000000"/>
                <w:sz w:val="20"/>
                <w:szCs w:val="20"/>
              </w:rPr>
              <w:t xml:space="preserve"> </w:t>
            </w:r>
            <w:r>
              <w:rPr>
                <w:rFonts w:ascii="Arial" w:hAnsi="Arial" w:cs="Arial"/>
                <w:color w:val="000000"/>
                <w:sz w:val="20"/>
                <w:szCs w:val="20"/>
              </w:rPr>
              <w:t xml:space="preserve">contract </w:t>
            </w:r>
            <w:proofErr w:type="gramStart"/>
            <w:r>
              <w:rPr>
                <w:rFonts w:ascii="Arial" w:hAnsi="Arial" w:cs="Arial"/>
                <w:color w:val="000000"/>
                <w:sz w:val="20"/>
                <w:szCs w:val="20"/>
              </w:rPr>
              <w:t>is  finally</w:t>
            </w:r>
            <w:proofErr w:type="gramEnd"/>
            <w:r>
              <w:rPr>
                <w:rFonts w:ascii="Arial" w:hAnsi="Arial" w:cs="Arial"/>
                <w:color w:val="000000"/>
                <w:sz w:val="20"/>
                <w:szCs w:val="20"/>
              </w:rPr>
              <w:t xml:space="preserve"> signed, are our</w:t>
            </w:r>
            <w:r>
              <w:rPr>
                <w:rFonts w:ascii="Arial" w:hAnsi="Arial" w:cs="Arial"/>
                <w:b/>
                <w:bCs/>
                <w:color w:val="000000"/>
                <w:sz w:val="20"/>
                <w:szCs w:val="20"/>
              </w:rPr>
              <w:t xml:space="preserve"> </w:t>
            </w:r>
            <w:r>
              <w:rPr>
                <w:rFonts w:ascii="Arial" w:hAnsi="Arial" w:cs="Arial"/>
                <w:color w:val="000000"/>
                <w:sz w:val="20"/>
                <w:szCs w:val="20"/>
              </w:rPr>
              <w:t>ports getting back to business.</w:t>
            </w:r>
            <w:r>
              <w:rPr>
                <w:rFonts w:ascii="Arial" w:hAnsi="Arial" w:cs="Arial"/>
                <w:b/>
                <w:bCs/>
                <w:color w:val="000000"/>
                <w:sz w:val="20"/>
                <w:szCs w:val="20"/>
              </w:rPr>
              <w:t xml:space="preserve"> </w:t>
            </w:r>
            <w:r>
              <w:rPr>
                <w:rFonts w:ascii="Arial" w:hAnsi="Arial" w:cs="Arial"/>
                <w:color w:val="000000"/>
                <w:sz w:val="20"/>
                <w:szCs w:val="20"/>
              </w:rPr>
              <w:t xml:space="preserve">Representatives of the largest west coast terminal operator and all the container ports tell us what they are doing to prevent another supply chain melt-down, to improve freight movement. </w:t>
            </w:r>
          </w:p>
        </w:tc>
        <w:tc>
          <w:tcPr>
            <w:tcW w:w="3397" w:type="dxa"/>
            <w:tcBorders>
              <w:bottom w:val="single" w:sz="4" w:space="0" w:color="auto"/>
            </w:tcBorders>
            <w:shd w:val="clear" w:color="auto" w:fill="FFFFFF" w:themeFill="background1"/>
          </w:tcPr>
          <w:p w14:paraId="5607B40F" w14:textId="0C101AC5" w:rsidR="00B72BBB" w:rsidRPr="00D7526C" w:rsidRDefault="00D7526C" w:rsidP="00F21B38">
            <w:pPr>
              <w:autoSpaceDE w:val="0"/>
              <w:autoSpaceDN w:val="0"/>
              <w:rPr>
                <w:rFonts w:ascii="Arial" w:hAnsi="Arial" w:cs="Arial"/>
                <w:color w:val="000000"/>
                <w:sz w:val="20"/>
                <w:szCs w:val="20"/>
              </w:rPr>
            </w:pPr>
            <w:r w:rsidRPr="00D7526C">
              <w:rPr>
                <w:rFonts w:ascii="Arial" w:hAnsi="Arial" w:cs="Arial"/>
                <w:color w:val="000000"/>
                <w:sz w:val="20"/>
                <w:szCs w:val="20"/>
              </w:rPr>
              <w:t>Salons D-H</w:t>
            </w:r>
          </w:p>
        </w:tc>
      </w:tr>
      <w:tr w:rsidR="00B72BBB" w:rsidRPr="00255BF3" w14:paraId="4697F926" w14:textId="00937799" w:rsidTr="00B72BBB">
        <w:tblPrEx>
          <w:tblLook w:val="01E0" w:firstRow="1" w:lastRow="1" w:firstColumn="1" w:lastColumn="1" w:noHBand="0" w:noVBand="0"/>
        </w:tblPrEx>
        <w:tc>
          <w:tcPr>
            <w:tcW w:w="1170" w:type="dxa"/>
            <w:shd w:val="clear" w:color="auto" w:fill="FFFFFF" w:themeFill="background1"/>
          </w:tcPr>
          <w:p w14:paraId="73752C40" w14:textId="3613CDB9" w:rsidR="00B72BBB" w:rsidRPr="0064514A" w:rsidRDefault="00B72BBB" w:rsidP="00600CE0">
            <w:pPr>
              <w:contextualSpacing/>
              <w:rPr>
                <w:rFonts w:ascii="Arial" w:hAnsi="Arial" w:cs="Arial"/>
                <w:color w:val="FF0000"/>
                <w:sz w:val="20"/>
                <w:szCs w:val="20"/>
              </w:rPr>
            </w:pPr>
            <w:r>
              <w:rPr>
                <w:rFonts w:ascii="Arial" w:hAnsi="Arial" w:cs="Arial"/>
                <w:color w:val="000000" w:themeColor="text1"/>
                <w:sz w:val="20"/>
                <w:szCs w:val="20"/>
              </w:rPr>
              <w:t xml:space="preserve">4:00 </w:t>
            </w:r>
            <w:r w:rsidRPr="000E3E47">
              <w:rPr>
                <w:rFonts w:ascii="Arial" w:hAnsi="Arial" w:cs="Arial"/>
                <w:color w:val="000000" w:themeColor="text1"/>
                <w:sz w:val="20"/>
                <w:szCs w:val="20"/>
              </w:rPr>
              <w:t>pm</w:t>
            </w:r>
          </w:p>
        </w:tc>
        <w:tc>
          <w:tcPr>
            <w:tcW w:w="9810" w:type="dxa"/>
            <w:shd w:val="clear" w:color="auto" w:fill="D9D9D9" w:themeFill="background1" w:themeFillShade="D9"/>
          </w:tcPr>
          <w:p w14:paraId="712F81EB" w14:textId="57DC7984" w:rsidR="00B72BBB" w:rsidRPr="00BE0308" w:rsidRDefault="00B72BBB" w:rsidP="00600CE0">
            <w:pPr>
              <w:tabs>
                <w:tab w:val="left" w:pos="1530"/>
              </w:tabs>
              <w:jc w:val="center"/>
              <w:rPr>
                <w:rFonts w:ascii="Arial" w:hAnsi="Arial" w:cs="Arial"/>
                <w:sz w:val="20"/>
                <w:szCs w:val="20"/>
              </w:rPr>
            </w:pPr>
            <w:r>
              <w:rPr>
                <w:rFonts w:ascii="Arial" w:hAnsi="Arial" w:cs="Arial"/>
                <w:b/>
                <w:sz w:val="20"/>
                <w:szCs w:val="20"/>
              </w:rPr>
              <w:t>GENERAL SESSION</w:t>
            </w:r>
          </w:p>
        </w:tc>
        <w:tc>
          <w:tcPr>
            <w:tcW w:w="3397" w:type="dxa"/>
            <w:shd w:val="clear" w:color="auto" w:fill="D9D9D9" w:themeFill="background1" w:themeFillShade="D9"/>
          </w:tcPr>
          <w:p w14:paraId="345FDB62" w14:textId="77777777" w:rsidR="00B72BBB" w:rsidRPr="00D7526C" w:rsidRDefault="00B72BBB" w:rsidP="00600CE0">
            <w:pPr>
              <w:tabs>
                <w:tab w:val="left" w:pos="1530"/>
              </w:tabs>
              <w:jc w:val="center"/>
              <w:rPr>
                <w:rFonts w:ascii="Arial" w:hAnsi="Arial" w:cs="Arial"/>
                <w:sz w:val="20"/>
                <w:szCs w:val="20"/>
              </w:rPr>
            </w:pPr>
          </w:p>
        </w:tc>
      </w:tr>
      <w:tr w:rsidR="00B72BBB" w:rsidRPr="00255BF3" w14:paraId="6D92DDAD" w14:textId="5C701E49" w:rsidTr="00B72BBB">
        <w:tblPrEx>
          <w:tblLook w:val="01E0" w:firstRow="1" w:lastRow="1" w:firstColumn="1" w:lastColumn="1" w:noHBand="0" w:noVBand="0"/>
        </w:tblPrEx>
        <w:trPr>
          <w:trHeight w:val="845"/>
        </w:trPr>
        <w:tc>
          <w:tcPr>
            <w:tcW w:w="1170" w:type="dxa"/>
            <w:shd w:val="clear" w:color="auto" w:fill="FFFFFF" w:themeFill="background1"/>
          </w:tcPr>
          <w:p w14:paraId="396961C0" w14:textId="5563160B" w:rsidR="00B72BBB" w:rsidRDefault="00B72BBB" w:rsidP="00600CE0">
            <w:pPr>
              <w:contextualSpacing/>
              <w:rPr>
                <w:rFonts w:ascii="Arial" w:hAnsi="Arial" w:cs="Arial"/>
                <w:sz w:val="20"/>
                <w:szCs w:val="20"/>
              </w:rPr>
            </w:pPr>
          </w:p>
          <w:p w14:paraId="575005BC" w14:textId="5C9774D1" w:rsidR="00B72BBB" w:rsidRDefault="00B72BBB" w:rsidP="00600CE0">
            <w:pPr>
              <w:contextualSpacing/>
              <w:rPr>
                <w:rFonts w:ascii="Arial" w:hAnsi="Arial" w:cs="Arial"/>
                <w:sz w:val="20"/>
                <w:szCs w:val="20"/>
              </w:rPr>
            </w:pPr>
          </w:p>
        </w:tc>
        <w:tc>
          <w:tcPr>
            <w:tcW w:w="9810" w:type="dxa"/>
            <w:shd w:val="clear" w:color="auto" w:fill="FFFFFF" w:themeFill="background1"/>
          </w:tcPr>
          <w:p w14:paraId="33F8DF14" w14:textId="30C7F831" w:rsidR="00B72BBB" w:rsidRPr="008733F6" w:rsidRDefault="00B72BBB" w:rsidP="007262F1">
            <w:pPr>
              <w:rPr>
                <w:rFonts w:ascii="Arial" w:hAnsi="Arial" w:cs="Arial"/>
                <w:sz w:val="20"/>
                <w:szCs w:val="20"/>
              </w:rPr>
            </w:pPr>
            <w:r>
              <w:rPr>
                <w:rFonts w:ascii="Arial" w:hAnsi="Arial" w:cs="Arial"/>
                <w:b/>
                <w:bCs/>
                <w:color w:val="000000"/>
                <w:sz w:val="20"/>
                <w:szCs w:val="20"/>
              </w:rPr>
              <w:t>The FMC – How the FMC continues to work to protect shippers, freight forwarders, customs brokers, and to change th</w:t>
            </w:r>
            <w:r>
              <w:rPr>
                <w:rFonts w:ascii="Arial" w:hAnsi="Arial" w:cs="Arial"/>
                <w:b/>
                <w:bCs/>
                <w:color w:val="000000"/>
                <w:sz w:val="20"/>
                <w:szCs w:val="20"/>
                <w:shd w:val="clear" w:color="auto" w:fill="FFFFFF"/>
              </w:rPr>
              <w:t xml:space="preserve">e Detention and Demurrage Landscape. What Will Future Oversight Look Like? </w:t>
            </w:r>
            <w:r>
              <w:rPr>
                <w:rFonts w:ascii="Arial" w:hAnsi="Arial" w:cs="Arial"/>
                <w:color w:val="000000"/>
                <w:sz w:val="20"/>
                <w:szCs w:val="20"/>
                <w:shd w:val="clear" w:color="auto" w:fill="FFFFFF"/>
              </w:rPr>
              <w:t xml:space="preserve">The FMC Commissioner who is </w:t>
            </w:r>
            <w:r>
              <w:rPr>
                <w:rFonts w:ascii="Arial" w:hAnsi="Arial" w:cs="Arial"/>
                <w:color w:val="000000"/>
                <w:sz w:val="20"/>
                <w:szCs w:val="20"/>
              </w:rPr>
              <w:t xml:space="preserve">driving the most significant west coast initiative will engage with a LA customs broker, and </w:t>
            </w:r>
            <w:proofErr w:type="gramStart"/>
            <w:r>
              <w:rPr>
                <w:rFonts w:ascii="Arial" w:hAnsi="Arial" w:cs="Arial"/>
                <w:color w:val="000000"/>
                <w:sz w:val="20"/>
                <w:szCs w:val="20"/>
              </w:rPr>
              <w:t>nationally-known</w:t>
            </w:r>
            <w:proofErr w:type="gramEnd"/>
            <w:r>
              <w:rPr>
                <w:rFonts w:ascii="Arial" w:hAnsi="Arial" w:cs="Arial"/>
                <w:color w:val="000000"/>
                <w:sz w:val="20"/>
                <w:szCs w:val="20"/>
              </w:rPr>
              <w:t xml:space="preserve"> advocate for drayage, trucking and shippers.</w:t>
            </w:r>
          </w:p>
        </w:tc>
        <w:tc>
          <w:tcPr>
            <w:tcW w:w="3397" w:type="dxa"/>
            <w:shd w:val="clear" w:color="auto" w:fill="FFFFFF" w:themeFill="background1"/>
          </w:tcPr>
          <w:p w14:paraId="5446BA23" w14:textId="1C21703B" w:rsidR="00B72BBB" w:rsidRPr="00D7526C" w:rsidRDefault="00D7526C" w:rsidP="007262F1">
            <w:pPr>
              <w:rPr>
                <w:rFonts w:ascii="Arial" w:hAnsi="Arial" w:cs="Arial"/>
                <w:color w:val="000000"/>
                <w:sz w:val="20"/>
                <w:szCs w:val="20"/>
              </w:rPr>
            </w:pPr>
            <w:r w:rsidRPr="00D7526C">
              <w:rPr>
                <w:rFonts w:ascii="Arial" w:hAnsi="Arial" w:cs="Arial"/>
                <w:color w:val="000000"/>
                <w:sz w:val="20"/>
                <w:szCs w:val="20"/>
              </w:rPr>
              <w:t>Salons D-H</w:t>
            </w:r>
          </w:p>
        </w:tc>
      </w:tr>
      <w:tr w:rsidR="00B72BBB" w:rsidRPr="000F10C8" w14:paraId="0093ADBF" w14:textId="385FAA2E" w:rsidTr="00B72BBB">
        <w:tblPrEx>
          <w:tblLook w:val="01E0" w:firstRow="1" w:lastRow="1" w:firstColumn="1" w:lastColumn="1" w:noHBand="0" w:noVBand="0"/>
        </w:tblPrEx>
        <w:tc>
          <w:tcPr>
            <w:tcW w:w="1170" w:type="dxa"/>
          </w:tcPr>
          <w:p w14:paraId="42E81CD9" w14:textId="76560C6C" w:rsidR="00B72BBB" w:rsidRPr="000F10C8" w:rsidRDefault="00B72BBB" w:rsidP="00600CE0">
            <w:pPr>
              <w:contextualSpacing/>
              <w:rPr>
                <w:rFonts w:ascii="Arial" w:hAnsi="Arial" w:cs="Arial"/>
                <w:color w:val="000000" w:themeColor="text1"/>
                <w:sz w:val="20"/>
                <w:szCs w:val="20"/>
              </w:rPr>
            </w:pPr>
            <w:r w:rsidRPr="005047AC">
              <w:rPr>
                <w:rFonts w:ascii="Arial" w:hAnsi="Arial" w:cs="Arial"/>
                <w:sz w:val="20"/>
                <w:szCs w:val="20"/>
              </w:rPr>
              <w:t>4:</w:t>
            </w:r>
            <w:r>
              <w:rPr>
                <w:rFonts w:ascii="Arial" w:hAnsi="Arial" w:cs="Arial"/>
                <w:sz w:val="20"/>
                <w:szCs w:val="20"/>
              </w:rPr>
              <w:t>45</w:t>
            </w:r>
            <w:r w:rsidRPr="005047AC">
              <w:rPr>
                <w:rFonts w:ascii="Arial" w:hAnsi="Arial" w:cs="Arial"/>
                <w:sz w:val="20"/>
                <w:szCs w:val="20"/>
              </w:rPr>
              <w:t xml:space="preserve"> pm</w:t>
            </w:r>
          </w:p>
        </w:tc>
        <w:tc>
          <w:tcPr>
            <w:tcW w:w="9810" w:type="dxa"/>
          </w:tcPr>
          <w:p w14:paraId="5DA791DD" w14:textId="02893C4F" w:rsidR="00B72BBB" w:rsidRPr="00535252" w:rsidRDefault="00B72BBB" w:rsidP="00600CE0">
            <w:pPr>
              <w:autoSpaceDE w:val="0"/>
              <w:autoSpaceDN w:val="0"/>
              <w:adjustRightInd w:val="0"/>
              <w:rPr>
                <w:rFonts w:ascii="Arial" w:hAnsi="Arial" w:cs="Arial"/>
                <w:color w:val="000000" w:themeColor="text1"/>
                <w:sz w:val="20"/>
                <w:szCs w:val="20"/>
                <w:highlight w:val="yellow"/>
              </w:rPr>
            </w:pPr>
            <w:r w:rsidRPr="007D4711">
              <w:rPr>
                <w:rFonts w:ascii="Arial" w:hAnsi="Arial" w:cs="Arial"/>
                <w:b/>
                <w:color w:val="000000"/>
                <w:sz w:val="20"/>
                <w:szCs w:val="20"/>
              </w:rPr>
              <w:t>Raffle Drawing &amp; Refreshments</w:t>
            </w:r>
            <w:r>
              <w:rPr>
                <w:rFonts w:ascii="Arial" w:hAnsi="Arial" w:cs="Arial"/>
                <w:b/>
                <w:color w:val="000000"/>
                <w:sz w:val="20"/>
                <w:szCs w:val="20"/>
              </w:rPr>
              <w:t>.</w:t>
            </w:r>
            <w:r w:rsidRPr="007D4711">
              <w:rPr>
                <w:rFonts w:ascii="Arial" w:hAnsi="Arial" w:cs="Arial"/>
                <w:color w:val="000000"/>
                <w:sz w:val="20"/>
                <w:szCs w:val="20"/>
              </w:rPr>
              <w:t xml:space="preserve"> </w:t>
            </w:r>
            <w:r>
              <w:rPr>
                <w:rFonts w:ascii="Arial" w:hAnsi="Arial" w:cs="Arial"/>
                <w:color w:val="000000"/>
                <w:sz w:val="20"/>
                <w:szCs w:val="20"/>
              </w:rPr>
              <w:t xml:space="preserve"> Sponsored by </w:t>
            </w:r>
            <w:r w:rsidRPr="00695B15">
              <w:rPr>
                <w:rFonts w:ascii="Arial" w:hAnsi="Arial" w:cs="Arial"/>
                <w:i/>
                <w:iCs/>
                <w:color w:val="0070C0"/>
                <w:sz w:val="20"/>
                <w:szCs w:val="20"/>
              </w:rPr>
              <w:t>Registrar Corp.</w:t>
            </w:r>
            <w:r w:rsidRPr="00695B15">
              <w:rPr>
                <w:rFonts w:ascii="Arial" w:hAnsi="Arial" w:cs="Arial"/>
                <w:color w:val="0070C0"/>
                <w:sz w:val="20"/>
                <w:szCs w:val="20"/>
              </w:rPr>
              <w:t xml:space="preserve">                </w:t>
            </w:r>
            <w:r>
              <w:rPr>
                <w:rFonts w:ascii="Arial" w:hAnsi="Arial" w:cs="Arial"/>
                <w:color w:val="0070C0"/>
                <w:sz w:val="20"/>
                <w:szCs w:val="20"/>
              </w:rPr>
              <w:t xml:space="preserve">             </w:t>
            </w:r>
          </w:p>
        </w:tc>
        <w:tc>
          <w:tcPr>
            <w:tcW w:w="3397" w:type="dxa"/>
          </w:tcPr>
          <w:p w14:paraId="49107BE7" w14:textId="2B29D73B" w:rsidR="00B72BBB" w:rsidRPr="00D7526C" w:rsidRDefault="00D7526C" w:rsidP="00600CE0">
            <w:pPr>
              <w:autoSpaceDE w:val="0"/>
              <w:autoSpaceDN w:val="0"/>
              <w:adjustRightInd w:val="0"/>
              <w:rPr>
                <w:rFonts w:ascii="Arial" w:hAnsi="Arial" w:cs="Arial"/>
                <w:bCs/>
                <w:color w:val="000000"/>
                <w:sz w:val="20"/>
                <w:szCs w:val="20"/>
              </w:rPr>
            </w:pPr>
            <w:r w:rsidRPr="00D7526C">
              <w:rPr>
                <w:rFonts w:ascii="Arial" w:hAnsi="Arial" w:cs="Arial"/>
                <w:bCs/>
                <w:color w:val="000000"/>
                <w:sz w:val="20"/>
                <w:szCs w:val="20"/>
              </w:rPr>
              <w:t>Salons 4-8</w:t>
            </w:r>
          </w:p>
        </w:tc>
      </w:tr>
      <w:tr w:rsidR="00B72BBB" w:rsidRPr="00255BF3" w14:paraId="46B88802" w14:textId="186E3AEA" w:rsidTr="00B72BBB">
        <w:tblPrEx>
          <w:tblLook w:val="01E0" w:firstRow="1" w:lastRow="1" w:firstColumn="1" w:lastColumn="1" w:noHBand="0" w:noVBand="0"/>
        </w:tblPrEx>
        <w:tc>
          <w:tcPr>
            <w:tcW w:w="1170" w:type="dxa"/>
          </w:tcPr>
          <w:p w14:paraId="3C7D1F6D" w14:textId="6644761B" w:rsidR="00B72BBB" w:rsidRPr="005047AC" w:rsidRDefault="00B72BBB" w:rsidP="00600CE0">
            <w:pPr>
              <w:contextualSpacing/>
              <w:rPr>
                <w:rFonts w:ascii="Arial" w:hAnsi="Arial" w:cs="Arial"/>
                <w:sz w:val="20"/>
                <w:szCs w:val="20"/>
              </w:rPr>
            </w:pPr>
            <w:r w:rsidRPr="007018B8">
              <w:rPr>
                <w:rFonts w:ascii="Arial" w:hAnsi="Arial" w:cs="Arial"/>
                <w:sz w:val="20"/>
                <w:szCs w:val="20"/>
              </w:rPr>
              <w:t>7:00 pm</w:t>
            </w:r>
          </w:p>
        </w:tc>
        <w:tc>
          <w:tcPr>
            <w:tcW w:w="9810" w:type="dxa"/>
          </w:tcPr>
          <w:p w14:paraId="272B646E" w14:textId="1A8A33C9" w:rsidR="00B72BBB" w:rsidRPr="005047AC" w:rsidRDefault="00B72BBB" w:rsidP="00600CE0">
            <w:pPr>
              <w:contextualSpacing/>
              <w:rPr>
                <w:rFonts w:ascii="Arial" w:hAnsi="Arial" w:cs="Arial"/>
                <w:b/>
                <w:sz w:val="20"/>
                <w:szCs w:val="20"/>
              </w:rPr>
            </w:pPr>
            <w:r>
              <w:rPr>
                <w:rFonts w:ascii="Arial" w:hAnsi="Arial" w:cs="Arial"/>
                <w:b/>
                <w:sz w:val="20"/>
                <w:szCs w:val="20"/>
              </w:rPr>
              <w:t xml:space="preserve">“Trick or Treat” Halloween </w:t>
            </w:r>
            <w:r w:rsidRPr="0084652A">
              <w:rPr>
                <w:rFonts w:ascii="Arial" w:hAnsi="Arial" w:cs="Arial"/>
                <w:b/>
                <w:sz w:val="20"/>
                <w:szCs w:val="20"/>
              </w:rPr>
              <w:t>Dinner Party</w:t>
            </w:r>
            <w:r w:rsidRPr="005047AC">
              <w:rPr>
                <w:rFonts w:ascii="Arial" w:hAnsi="Arial" w:cs="Arial"/>
                <w:sz w:val="20"/>
                <w:szCs w:val="20"/>
              </w:rPr>
              <w:t xml:space="preserve"> hosted by </w:t>
            </w:r>
            <w:r w:rsidRPr="00EE0A69">
              <w:rPr>
                <w:rFonts w:ascii="Arial" w:hAnsi="Arial" w:cs="Arial"/>
                <w:i/>
                <w:iCs/>
                <w:color w:val="0070C0"/>
                <w:sz w:val="20"/>
                <w:szCs w:val="20"/>
              </w:rPr>
              <w:t>Avalon Risk Management, Price Transfer Group and Co</w:t>
            </w:r>
            <w:r>
              <w:rPr>
                <w:rFonts w:ascii="Arial" w:hAnsi="Arial" w:cs="Arial"/>
                <w:i/>
                <w:iCs/>
                <w:color w:val="0070C0"/>
                <w:sz w:val="20"/>
                <w:szCs w:val="20"/>
              </w:rPr>
              <w:t>/A</w:t>
            </w:r>
            <w:r w:rsidRPr="00EE0A69">
              <w:rPr>
                <w:rFonts w:ascii="Arial" w:hAnsi="Arial" w:cs="Arial"/>
                <w:i/>
                <w:iCs/>
                <w:color w:val="0070C0"/>
                <w:sz w:val="20"/>
                <w:szCs w:val="20"/>
              </w:rPr>
              <w:t>ction Specialty</w:t>
            </w:r>
            <w:r>
              <w:rPr>
                <w:rFonts w:ascii="Arial" w:hAnsi="Arial" w:cs="Arial"/>
                <w:sz w:val="20"/>
                <w:szCs w:val="20"/>
              </w:rPr>
              <w:t>.  Costumes encouraged!!</w:t>
            </w:r>
          </w:p>
        </w:tc>
        <w:tc>
          <w:tcPr>
            <w:tcW w:w="3397" w:type="dxa"/>
          </w:tcPr>
          <w:p w14:paraId="57D6EF5C" w14:textId="7F8CCAE0" w:rsidR="00B72BBB" w:rsidRPr="00D7526C" w:rsidRDefault="00D7526C" w:rsidP="00600CE0">
            <w:pPr>
              <w:contextualSpacing/>
              <w:rPr>
                <w:rFonts w:ascii="Arial" w:hAnsi="Arial" w:cs="Arial"/>
                <w:bCs/>
                <w:sz w:val="20"/>
                <w:szCs w:val="20"/>
              </w:rPr>
            </w:pPr>
            <w:r w:rsidRPr="00D7526C">
              <w:rPr>
                <w:rFonts w:ascii="Arial" w:hAnsi="Arial" w:cs="Arial"/>
                <w:bCs/>
                <w:sz w:val="20"/>
                <w:szCs w:val="20"/>
              </w:rPr>
              <w:t>Starlight Terrace</w:t>
            </w:r>
          </w:p>
        </w:tc>
      </w:tr>
      <w:tr w:rsidR="00B72BBB" w:rsidRPr="000851ED" w14:paraId="065BC30C" w14:textId="6BA979C8" w:rsidTr="00B72BBB">
        <w:tblPrEx>
          <w:tblLook w:val="01E0" w:firstRow="1" w:lastRow="1" w:firstColumn="1" w:lastColumn="1" w:noHBand="0" w:noVBand="0"/>
        </w:tblPrEx>
        <w:tc>
          <w:tcPr>
            <w:tcW w:w="1170" w:type="dxa"/>
          </w:tcPr>
          <w:p w14:paraId="30468979" w14:textId="42A3D08C" w:rsidR="00B72BBB" w:rsidRPr="000851ED" w:rsidRDefault="00B72BBB" w:rsidP="00600CE0">
            <w:pPr>
              <w:contextualSpacing/>
              <w:rPr>
                <w:rFonts w:ascii="Arial" w:hAnsi="Arial" w:cs="Arial"/>
                <w:sz w:val="20"/>
                <w:szCs w:val="20"/>
              </w:rPr>
            </w:pPr>
            <w:r w:rsidRPr="00BD79F9">
              <w:rPr>
                <w:rFonts w:ascii="Arial" w:hAnsi="Arial"/>
                <w:sz w:val="20"/>
                <w:szCs w:val="20"/>
              </w:rPr>
              <w:t>9:</w:t>
            </w:r>
            <w:r>
              <w:rPr>
                <w:rFonts w:ascii="Arial" w:hAnsi="Arial"/>
                <w:sz w:val="20"/>
                <w:szCs w:val="20"/>
              </w:rPr>
              <w:t>3</w:t>
            </w:r>
            <w:r w:rsidRPr="00BD79F9">
              <w:rPr>
                <w:rFonts w:ascii="Arial" w:hAnsi="Arial"/>
                <w:sz w:val="20"/>
                <w:szCs w:val="20"/>
              </w:rPr>
              <w:t>0 pm</w:t>
            </w:r>
          </w:p>
        </w:tc>
        <w:tc>
          <w:tcPr>
            <w:tcW w:w="9810" w:type="dxa"/>
          </w:tcPr>
          <w:p w14:paraId="74D0B925" w14:textId="36403EB6" w:rsidR="00B72BBB" w:rsidRPr="00456494" w:rsidRDefault="00B72BBB" w:rsidP="00600CE0">
            <w:pPr>
              <w:autoSpaceDE w:val="0"/>
              <w:autoSpaceDN w:val="0"/>
              <w:adjustRightInd w:val="0"/>
              <w:rPr>
                <w:sz w:val="22"/>
                <w:szCs w:val="22"/>
              </w:rPr>
            </w:pPr>
            <w:r w:rsidRPr="00255BF3">
              <w:rPr>
                <w:rFonts w:ascii="Arial" w:hAnsi="Arial" w:cs="Arial"/>
                <w:b/>
                <w:sz w:val="20"/>
                <w:szCs w:val="20"/>
              </w:rPr>
              <w:t>Hospitality Suite</w:t>
            </w:r>
            <w:r>
              <w:rPr>
                <w:rFonts w:ascii="Arial" w:hAnsi="Arial" w:cs="Arial"/>
                <w:b/>
                <w:sz w:val="20"/>
                <w:szCs w:val="20"/>
              </w:rPr>
              <w:t xml:space="preserve"> </w:t>
            </w:r>
            <w:r w:rsidRPr="00255BF3">
              <w:rPr>
                <w:rFonts w:ascii="Arial" w:hAnsi="Arial" w:cs="Arial"/>
                <w:sz w:val="20"/>
                <w:szCs w:val="20"/>
              </w:rPr>
              <w:t>Sponsored by</w:t>
            </w:r>
            <w:r>
              <w:rPr>
                <w:rFonts w:ascii="Arial" w:hAnsi="Arial" w:cs="Arial"/>
                <w:sz w:val="20"/>
                <w:szCs w:val="20"/>
              </w:rPr>
              <w:t xml:space="preserve"> </w:t>
            </w:r>
            <w:r w:rsidRPr="00D02BA7">
              <w:rPr>
                <w:rFonts w:ascii="Arial" w:hAnsi="Arial" w:cs="Arial"/>
                <w:i/>
                <w:iCs/>
                <w:color w:val="0070C0"/>
                <w:sz w:val="20"/>
                <w:szCs w:val="20"/>
              </w:rPr>
              <w:t xml:space="preserve">Price Transfer </w:t>
            </w:r>
            <w:r>
              <w:rPr>
                <w:rFonts w:ascii="Arial" w:hAnsi="Arial" w:cs="Arial"/>
                <w:i/>
                <w:iCs/>
                <w:color w:val="0070C0"/>
                <w:sz w:val="20"/>
                <w:szCs w:val="20"/>
              </w:rPr>
              <w:t xml:space="preserve">Group.  </w:t>
            </w:r>
            <w:r w:rsidRPr="007018B8">
              <w:rPr>
                <w:rFonts w:ascii="Arial" w:hAnsi="Arial" w:cs="Arial"/>
                <w:color w:val="000000" w:themeColor="text1"/>
                <w:sz w:val="20"/>
                <w:szCs w:val="20"/>
              </w:rPr>
              <w:t>Live Music Starting at 10:00 pm</w:t>
            </w:r>
            <w:r>
              <w:rPr>
                <w:rFonts w:ascii="Arial" w:hAnsi="Arial" w:cs="Arial"/>
                <w:color w:val="000000" w:themeColor="text1"/>
                <w:sz w:val="20"/>
                <w:szCs w:val="20"/>
              </w:rPr>
              <w:t>.</w:t>
            </w:r>
          </w:p>
        </w:tc>
        <w:tc>
          <w:tcPr>
            <w:tcW w:w="3397" w:type="dxa"/>
          </w:tcPr>
          <w:p w14:paraId="5FB1D3EF" w14:textId="4CC2DC83" w:rsidR="00B72BBB" w:rsidRPr="00D7526C" w:rsidRDefault="00D7526C" w:rsidP="00600CE0">
            <w:pPr>
              <w:autoSpaceDE w:val="0"/>
              <w:autoSpaceDN w:val="0"/>
              <w:adjustRightInd w:val="0"/>
              <w:rPr>
                <w:rFonts w:ascii="Arial" w:hAnsi="Arial" w:cs="Arial"/>
                <w:bCs/>
                <w:sz w:val="20"/>
                <w:szCs w:val="20"/>
              </w:rPr>
            </w:pPr>
            <w:r w:rsidRPr="00D7526C">
              <w:rPr>
                <w:rFonts w:ascii="Arial" w:hAnsi="Arial" w:cs="Arial"/>
                <w:bCs/>
                <w:sz w:val="20"/>
                <w:szCs w:val="20"/>
              </w:rPr>
              <w:t>Salons 1-3</w:t>
            </w:r>
          </w:p>
        </w:tc>
      </w:tr>
      <w:tr w:rsidR="00B72BBB" w:rsidRPr="000851ED" w14:paraId="65C0B8C2" w14:textId="441C4F6A" w:rsidTr="00B72BBB">
        <w:tblPrEx>
          <w:tblLook w:val="01E0" w:firstRow="1" w:lastRow="1" w:firstColumn="1" w:lastColumn="1" w:noHBand="0" w:noVBand="0"/>
        </w:tblPrEx>
        <w:tc>
          <w:tcPr>
            <w:tcW w:w="10980" w:type="dxa"/>
            <w:gridSpan w:val="2"/>
            <w:shd w:val="clear" w:color="auto" w:fill="000000" w:themeFill="text1"/>
          </w:tcPr>
          <w:p w14:paraId="42663309" w14:textId="2403CA03" w:rsidR="00B72BBB" w:rsidRPr="00783CB4" w:rsidRDefault="00B72BBB" w:rsidP="00600CE0">
            <w:pPr>
              <w:autoSpaceDE w:val="0"/>
              <w:autoSpaceDN w:val="0"/>
              <w:adjustRightInd w:val="0"/>
              <w:rPr>
                <w:rFonts w:ascii="Arial" w:hAnsi="Arial" w:cs="Arial"/>
                <w:b/>
                <w:color w:val="000000"/>
                <w:sz w:val="20"/>
                <w:szCs w:val="20"/>
              </w:rPr>
            </w:pPr>
            <w:r w:rsidRPr="00125F51">
              <w:rPr>
                <w:rFonts w:ascii="Arial" w:hAnsi="Arial" w:cs="Arial"/>
                <w:b/>
                <w:color w:val="FFFFFF" w:themeColor="background1"/>
                <w:sz w:val="36"/>
                <w:szCs w:val="36"/>
              </w:rPr>
              <w:t xml:space="preserve">Sunday, </w:t>
            </w:r>
            <w:proofErr w:type="gramStart"/>
            <w:r w:rsidRPr="00125F51">
              <w:rPr>
                <w:rFonts w:ascii="Arial" w:hAnsi="Arial" w:cs="Arial"/>
                <w:b/>
                <w:color w:val="FFFFFF" w:themeColor="background1"/>
                <w:sz w:val="36"/>
                <w:szCs w:val="36"/>
              </w:rPr>
              <w:t>October  29</w:t>
            </w:r>
            <w:proofErr w:type="gramEnd"/>
          </w:p>
        </w:tc>
        <w:tc>
          <w:tcPr>
            <w:tcW w:w="3397" w:type="dxa"/>
            <w:shd w:val="clear" w:color="auto" w:fill="000000" w:themeFill="text1"/>
          </w:tcPr>
          <w:p w14:paraId="0D1F7C50" w14:textId="77777777" w:rsidR="00B72BBB" w:rsidRPr="00125F51" w:rsidRDefault="00B72BBB" w:rsidP="00600CE0">
            <w:pPr>
              <w:autoSpaceDE w:val="0"/>
              <w:autoSpaceDN w:val="0"/>
              <w:adjustRightInd w:val="0"/>
              <w:rPr>
                <w:rFonts w:ascii="Arial" w:hAnsi="Arial" w:cs="Arial"/>
                <w:b/>
                <w:color w:val="FFFFFF" w:themeColor="background1"/>
                <w:sz w:val="36"/>
                <w:szCs w:val="36"/>
              </w:rPr>
            </w:pPr>
          </w:p>
        </w:tc>
      </w:tr>
      <w:tr w:rsidR="00B72BBB" w:rsidRPr="000851ED" w14:paraId="1D4C1C9D" w14:textId="0BF0C4A2" w:rsidTr="00B72BBB">
        <w:tblPrEx>
          <w:tblLook w:val="01E0" w:firstRow="1" w:lastRow="1" w:firstColumn="1" w:lastColumn="1" w:noHBand="0" w:noVBand="0"/>
        </w:tblPrEx>
        <w:tc>
          <w:tcPr>
            <w:tcW w:w="1170" w:type="dxa"/>
          </w:tcPr>
          <w:p w14:paraId="5E0D1A7F" w14:textId="71B49231" w:rsidR="00B72BBB" w:rsidRPr="000851ED" w:rsidRDefault="00B72BBB" w:rsidP="00600CE0">
            <w:pPr>
              <w:contextualSpacing/>
              <w:rPr>
                <w:rFonts w:ascii="Arial" w:hAnsi="Arial" w:cs="Arial"/>
                <w:sz w:val="20"/>
                <w:szCs w:val="20"/>
              </w:rPr>
            </w:pPr>
            <w:r w:rsidRPr="00D75257">
              <w:rPr>
                <w:rFonts w:ascii="Arial" w:hAnsi="Arial" w:cs="Arial"/>
                <w:sz w:val="20"/>
                <w:szCs w:val="20"/>
              </w:rPr>
              <w:t>9:00 am</w:t>
            </w:r>
          </w:p>
        </w:tc>
        <w:tc>
          <w:tcPr>
            <w:tcW w:w="9810" w:type="dxa"/>
          </w:tcPr>
          <w:p w14:paraId="37BE5EEB" w14:textId="76C78382" w:rsidR="00B72BBB" w:rsidRPr="00783CB4" w:rsidRDefault="00B72BBB" w:rsidP="00600CE0">
            <w:pPr>
              <w:autoSpaceDE w:val="0"/>
              <w:autoSpaceDN w:val="0"/>
              <w:adjustRightInd w:val="0"/>
              <w:rPr>
                <w:rFonts w:ascii="Arial" w:hAnsi="Arial" w:cs="Arial"/>
                <w:b/>
                <w:color w:val="000000"/>
                <w:sz w:val="20"/>
                <w:szCs w:val="20"/>
              </w:rPr>
            </w:pPr>
            <w:r w:rsidRPr="007D4711">
              <w:rPr>
                <w:rFonts w:ascii="Arial" w:hAnsi="Arial" w:cs="Arial"/>
                <w:b/>
                <w:bCs/>
                <w:color w:val="000000"/>
                <w:sz w:val="20"/>
                <w:szCs w:val="16"/>
              </w:rPr>
              <w:t>Closing Brunch</w:t>
            </w:r>
            <w:r>
              <w:rPr>
                <w:rFonts w:ascii="Arial" w:hAnsi="Arial" w:cs="Arial"/>
                <w:bCs/>
                <w:color w:val="000000"/>
                <w:sz w:val="20"/>
                <w:szCs w:val="16"/>
              </w:rPr>
              <w:t xml:space="preserve"> Sponsored by </w:t>
            </w:r>
            <w:r w:rsidRPr="00EE0A69">
              <w:rPr>
                <w:rFonts w:ascii="Arial" w:hAnsi="Arial" w:cs="Arial"/>
                <w:i/>
                <w:iCs/>
                <w:color w:val="0070C0"/>
                <w:sz w:val="20"/>
                <w:szCs w:val="20"/>
              </w:rPr>
              <w:t>Customs Brokers &amp; Forwarders Associations of San Diego, Los Angeles, Northern California, Columbia River (Oregon) and Washington State</w:t>
            </w:r>
            <w:r>
              <w:rPr>
                <w:rFonts w:ascii="Arial" w:hAnsi="Arial" w:cs="Arial"/>
                <w:i/>
                <w:iCs/>
                <w:color w:val="0070C0"/>
                <w:sz w:val="20"/>
                <w:szCs w:val="20"/>
              </w:rPr>
              <w:t xml:space="preserve">.                                           </w:t>
            </w:r>
          </w:p>
        </w:tc>
        <w:tc>
          <w:tcPr>
            <w:tcW w:w="3397" w:type="dxa"/>
          </w:tcPr>
          <w:p w14:paraId="2EB43DD7" w14:textId="3BC2C1EA" w:rsidR="00B72BBB" w:rsidRPr="00301712" w:rsidRDefault="00301712" w:rsidP="00600CE0">
            <w:pPr>
              <w:autoSpaceDE w:val="0"/>
              <w:autoSpaceDN w:val="0"/>
              <w:adjustRightInd w:val="0"/>
              <w:rPr>
                <w:rFonts w:ascii="Arial" w:hAnsi="Arial" w:cs="Arial"/>
                <w:color w:val="000000"/>
                <w:sz w:val="20"/>
                <w:szCs w:val="16"/>
              </w:rPr>
            </w:pPr>
            <w:r w:rsidRPr="00301712">
              <w:rPr>
                <w:rFonts w:ascii="Arial" w:hAnsi="Arial" w:cs="Arial"/>
                <w:color w:val="000000"/>
                <w:sz w:val="20"/>
                <w:szCs w:val="16"/>
              </w:rPr>
              <w:t>Salons 4-8</w:t>
            </w:r>
          </w:p>
        </w:tc>
      </w:tr>
      <w:tr w:rsidR="00B72BBB" w:rsidRPr="000851ED" w14:paraId="7051D00A" w14:textId="53B5236B" w:rsidTr="00B72BBB">
        <w:tblPrEx>
          <w:tblLook w:val="01E0" w:firstRow="1" w:lastRow="1" w:firstColumn="1" w:lastColumn="1" w:noHBand="0" w:noVBand="0"/>
        </w:tblPrEx>
        <w:tc>
          <w:tcPr>
            <w:tcW w:w="1170" w:type="dxa"/>
          </w:tcPr>
          <w:p w14:paraId="6C0E0813" w14:textId="1F301A79" w:rsidR="00B72BBB" w:rsidRPr="00D75257" w:rsidRDefault="00B72BBB" w:rsidP="00600CE0">
            <w:pPr>
              <w:contextualSpacing/>
              <w:rPr>
                <w:rFonts w:ascii="Arial" w:hAnsi="Arial" w:cs="Arial"/>
                <w:sz w:val="20"/>
                <w:szCs w:val="20"/>
              </w:rPr>
            </w:pPr>
            <w:r>
              <w:rPr>
                <w:rFonts w:ascii="Arial" w:hAnsi="Arial" w:cs="Arial"/>
                <w:sz w:val="20"/>
                <w:szCs w:val="20"/>
              </w:rPr>
              <w:t>10:30 am</w:t>
            </w:r>
          </w:p>
        </w:tc>
        <w:tc>
          <w:tcPr>
            <w:tcW w:w="9810" w:type="dxa"/>
          </w:tcPr>
          <w:p w14:paraId="7158A228" w14:textId="006C6DAE" w:rsidR="00B72BBB" w:rsidRPr="007D4711" w:rsidRDefault="00B72BBB" w:rsidP="00600CE0">
            <w:pPr>
              <w:autoSpaceDE w:val="0"/>
              <w:autoSpaceDN w:val="0"/>
              <w:adjustRightInd w:val="0"/>
              <w:rPr>
                <w:rFonts w:ascii="Arial" w:hAnsi="Arial" w:cs="Arial"/>
                <w:b/>
                <w:bCs/>
                <w:color w:val="000000"/>
                <w:sz w:val="20"/>
                <w:szCs w:val="16"/>
              </w:rPr>
            </w:pPr>
            <w:r w:rsidRPr="00D024FC">
              <w:rPr>
                <w:rFonts w:ascii="Arial" w:hAnsi="Arial" w:cs="Arial"/>
                <w:color w:val="000000"/>
                <w:sz w:val="20"/>
                <w:szCs w:val="16"/>
              </w:rPr>
              <w:t>WESCCON Adjourns.</w:t>
            </w:r>
          </w:p>
        </w:tc>
        <w:tc>
          <w:tcPr>
            <w:tcW w:w="3397" w:type="dxa"/>
          </w:tcPr>
          <w:p w14:paraId="671C9031" w14:textId="77777777" w:rsidR="00B72BBB" w:rsidRPr="00D024FC" w:rsidRDefault="00B72BBB" w:rsidP="00600CE0">
            <w:pPr>
              <w:autoSpaceDE w:val="0"/>
              <w:autoSpaceDN w:val="0"/>
              <w:adjustRightInd w:val="0"/>
              <w:rPr>
                <w:rFonts w:ascii="Arial" w:hAnsi="Arial" w:cs="Arial"/>
                <w:color w:val="000000"/>
                <w:sz w:val="20"/>
                <w:szCs w:val="16"/>
              </w:rPr>
            </w:pPr>
          </w:p>
        </w:tc>
      </w:tr>
    </w:tbl>
    <w:p w14:paraId="3A134870" w14:textId="77777777" w:rsidR="00547CCE" w:rsidRPr="00547CCE" w:rsidRDefault="00547CCE" w:rsidP="00FB775F">
      <w:pPr>
        <w:contextualSpacing/>
        <w:rPr>
          <w:lang w:val="es-ES"/>
        </w:rPr>
      </w:pPr>
    </w:p>
    <w:sectPr w:rsidR="00547CCE" w:rsidRPr="00547CCE" w:rsidSect="00B431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CY">
    <w:charset w:val="59"/>
    <w:family w:val="auto"/>
    <w:pitch w:val="variable"/>
    <w:sig w:usb0="00000203" w:usb1="00000000" w:usb2="00000000" w:usb3="00000000" w:csb0="000001C6"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7A4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9D3"/>
    <w:multiLevelType w:val="hybridMultilevel"/>
    <w:tmpl w:val="E15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77252"/>
    <w:multiLevelType w:val="hybridMultilevel"/>
    <w:tmpl w:val="F8A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91C60"/>
    <w:multiLevelType w:val="hybridMultilevel"/>
    <w:tmpl w:val="DD7C9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B3216"/>
    <w:multiLevelType w:val="hybridMultilevel"/>
    <w:tmpl w:val="89F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12133"/>
    <w:multiLevelType w:val="multilevel"/>
    <w:tmpl w:val="A924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03680"/>
    <w:multiLevelType w:val="hybridMultilevel"/>
    <w:tmpl w:val="0A78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A022C"/>
    <w:multiLevelType w:val="hybridMultilevel"/>
    <w:tmpl w:val="038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87F3C"/>
    <w:multiLevelType w:val="hybridMultilevel"/>
    <w:tmpl w:val="FA1C9B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B6534"/>
    <w:multiLevelType w:val="hybridMultilevel"/>
    <w:tmpl w:val="942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41ACA"/>
    <w:multiLevelType w:val="hybridMultilevel"/>
    <w:tmpl w:val="E4C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32398"/>
    <w:multiLevelType w:val="hybridMultilevel"/>
    <w:tmpl w:val="3800C722"/>
    <w:lvl w:ilvl="0" w:tplc="0C1CFABA">
      <w:start w:val="2"/>
      <w:numFmt w:val="bullet"/>
      <w:lvlText w:val="-"/>
      <w:lvlJc w:val="left"/>
      <w:pPr>
        <w:ind w:left="2415" w:hanging="360"/>
      </w:pPr>
      <w:rPr>
        <w:rFonts w:ascii="Arial" w:eastAsia="Times New Roman" w:hAnsi="Arial" w:cs="Ari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2" w15:restartNumberingAfterBreak="0">
    <w:nsid w:val="596A749F"/>
    <w:multiLevelType w:val="hybridMultilevel"/>
    <w:tmpl w:val="FA1C9B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00184"/>
    <w:multiLevelType w:val="hybridMultilevel"/>
    <w:tmpl w:val="21007624"/>
    <w:lvl w:ilvl="0" w:tplc="B936F90E">
      <w:start w:val="6"/>
      <w:numFmt w:val="bullet"/>
      <w:lvlText w:val="-"/>
      <w:lvlJc w:val="left"/>
      <w:pPr>
        <w:tabs>
          <w:tab w:val="num" w:pos="4680"/>
        </w:tabs>
        <w:ind w:left="4680" w:hanging="360"/>
      </w:pPr>
      <w:rPr>
        <w:rFonts w:ascii="Times New Roman" w:eastAsia="Times New Roman" w:hAnsi="Times New Roman" w:cs="Times New Roman"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4" w15:restartNumberingAfterBreak="0">
    <w:nsid w:val="62373330"/>
    <w:multiLevelType w:val="hybridMultilevel"/>
    <w:tmpl w:val="FB3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452A5"/>
    <w:multiLevelType w:val="hybridMultilevel"/>
    <w:tmpl w:val="F9B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1327C"/>
    <w:multiLevelType w:val="hybridMultilevel"/>
    <w:tmpl w:val="1542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54031"/>
    <w:multiLevelType w:val="hybridMultilevel"/>
    <w:tmpl w:val="969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706607">
    <w:abstractNumId w:val="13"/>
  </w:num>
  <w:num w:numId="2" w16cid:durableId="910769550">
    <w:abstractNumId w:val="12"/>
  </w:num>
  <w:num w:numId="3" w16cid:durableId="1898125359">
    <w:abstractNumId w:val="8"/>
  </w:num>
  <w:num w:numId="4" w16cid:durableId="1494446343">
    <w:abstractNumId w:val="3"/>
  </w:num>
  <w:num w:numId="5" w16cid:durableId="63070713">
    <w:abstractNumId w:val="0"/>
  </w:num>
  <w:num w:numId="6" w16cid:durableId="1973100066">
    <w:abstractNumId w:val="5"/>
  </w:num>
  <w:num w:numId="7" w16cid:durableId="1353334993">
    <w:abstractNumId w:val="4"/>
  </w:num>
  <w:num w:numId="8" w16cid:durableId="1118186594">
    <w:abstractNumId w:val="2"/>
  </w:num>
  <w:num w:numId="9" w16cid:durableId="344987018">
    <w:abstractNumId w:val="16"/>
  </w:num>
  <w:num w:numId="10" w16cid:durableId="1865484653">
    <w:abstractNumId w:val="10"/>
  </w:num>
  <w:num w:numId="11" w16cid:durableId="1086878627">
    <w:abstractNumId w:val="9"/>
  </w:num>
  <w:num w:numId="12" w16cid:durableId="616107492">
    <w:abstractNumId w:val="17"/>
  </w:num>
  <w:num w:numId="13" w16cid:durableId="1074812219">
    <w:abstractNumId w:val="6"/>
  </w:num>
  <w:num w:numId="14" w16cid:durableId="2134053535">
    <w:abstractNumId w:val="1"/>
  </w:num>
  <w:num w:numId="15" w16cid:durableId="397481355">
    <w:abstractNumId w:val="14"/>
  </w:num>
  <w:num w:numId="16" w16cid:durableId="495649833">
    <w:abstractNumId w:val="15"/>
  </w:num>
  <w:num w:numId="17" w16cid:durableId="990138668">
    <w:abstractNumId w:val="7"/>
  </w:num>
  <w:num w:numId="18" w16cid:durableId="1448233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285BA-0D14-4376-9310-D77B54ADF0D5}"/>
    <w:docVar w:name="dgnword-eventsink" w:val="19389808"/>
  </w:docVars>
  <w:rsids>
    <w:rsidRoot w:val="007362DE"/>
    <w:rsid w:val="00001008"/>
    <w:rsid w:val="00001270"/>
    <w:rsid w:val="00001B45"/>
    <w:rsid w:val="0000376E"/>
    <w:rsid w:val="000043CC"/>
    <w:rsid w:val="00004857"/>
    <w:rsid w:val="00006540"/>
    <w:rsid w:val="000069A3"/>
    <w:rsid w:val="00010CED"/>
    <w:rsid w:val="00012BED"/>
    <w:rsid w:val="00012DD3"/>
    <w:rsid w:val="000161D0"/>
    <w:rsid w:val="0001770E"/>
    <w:rsid w:val="00023D5A"/>
    <w:rsid w:val="0002405D"/>
    <w:rsid w:val="00024221"/>
    <w:rsid w:val="00027C84"/>
    <w:rsid w:val="0003109F"/>
    <w:rsid w:val="000328C8"/>
    <w:rsid w:val="000336FC"/>
    <w:rsid w:val="00034DF9"/>
    <w:rsid w:val="00035B6D"/>
    <w:rsid w:val="0004007C"/>
    <w:rsid w:val="00041C5D"/>
    <w:rsid w:val="00042605"/>
    <w:rsid w:val="00043EA5"/>
    <w:rsid w:val="000461CD"/>
    <w:rsid w:val="00046825"/>
    <w:rsid w:val="000530EA"/>
    <w:rsid w:val="00053AB3"/>
    <w:rsid w:val="00054209"/>
    <w:rsid w:val="00054301"/>
    <w:rsid w:val="00055086"/>
    <w:rsid w:val="000557CD"/>
    <w:rsid w:val="00056D16"/>
    <w:rsid w:val="00056EFB"/>
    <w:rsid w:val="00060794"/>
    <w:rsid w:val="000608DF"/>
    <w:rsid w:val="00061076"/>
    <w:rsid w:val="0006144A"/>
    <w:rsid w:val="000643FF"/>
    <w:rsid w:val="000661D9"/>
    <w:rsid w:val="000667AA"/>
    <w:rsid w:val="00066C2A"/>
    <w:rsid w:val="00070564"/>
    <w:rsid w:val="0007056C"/>
    <w:rsid w:val="000740B9"/>
    <w:rsid w:val="00074EC9"/>
    <w:rsid w:val="00076B15"/>
    <w:rsid w:val="000850AA"/>
    <w:rsid w:val="000851ED"/>
    <w:rsid w:val="00087546"/>
    <w:rsid w:val="00095F62"/>
    <w:rsid w:val="0009671E"/>
    <w:rsid w:val="0009693F"/>
    <w:rsid w:val="0009709F"/>
    <w:rsid w:val="00097765"/>
    <w:rsid w:val="000A4189"/>
    <w:rsid w:val="000A55BF"/>
    <w:rsid w:val="000B06F7"/>
    <w:rsid w:val="000B07BE"/>
    <w:rsid w:val="000B0C98"/>
    <w:rsid w:val="000B2806"/>
    <w:rsid w:val="000B3939"/>
    <w:rsid w:val="000B3BF7"/>
    <w:rsid w:val="000C03BC"/>
    <w:rsid w:val="000C1820"/>
    <w:rsid w:val="000C35C0"/>
    <w:rsid w:val="000C69F6"/>
    <w:rsid w:val="000D0138"/>
    <w:rsid w:val="000D04E6"/>
    <w:rsid w:val="000D08E7"/>
    <w:rsid w:val="000D3C02"/>
    <w:rsid w:val="000D3C4E"/>
    <w:rsid w:val="000D406C"/>
    <w:rsid w:val="000D5512"/>
    <w:rsid w:val="000D6CC4"/>
    <w:rsid w:val="000E0940"/>
    <w:rsid w:val="000E3E47"/>
    <w:rsid w:val="000E47FF"/>
    <w:rsid w:val="000F05B1"/>
    <w:rsid w:val="000F10C8"/>
    <w:rsid w:val="000F53CA"/>
    <w:rsid w:val="000F73C4"/>
    <w:rsid w:val="0010288C"/>
    <w:rsid w:val="0010548A"/>
    <w:rsid w:val="0010620D"/>
    <w:rsid w:val="00106236"/>
    <w:rsid w:val="001116DE"/>
    <w:rsid w:val="00113205"/>
    <w:rsid w:val="001143BD"/>
    <w:rsid w:val="00122D5A"/>
    <w:rsid w:val="00125F51"/>
    <w:rsid w:val="0012612F"/>
    <w:rsid w:val="00126C07"/>
    <w:rsid w:val="00127832"/>
    <w:rsid w:val="00130413"/>
    <w:rsid w:val="00130D95"/>
    <w:rsid w:val="0013307A"/>
    <w:rsid w:val="001366AA"/>
    <w:rsid w:val="00141135"/>
    <w:rsid w:val="0014416F"/>
    <w:rsid w:val="00144378"/>
    <w:rsid w:val="00151D45"/>
    <w:rsid w:val="00153390"/>
    <w:rsid w:val="00154853"/>
    <w:rsid w:val="00166CDF"/>
    <w:rsid w:val="0018287A"/>
    <w:rsid w:val="001829F5"/>
    <w:rsid w:val="0018672E"/>
    <w:rsid w:val="00197207"/>
    <w:rsid w:val="001A384E"/>
    <w:rsid w:val="001A6DFE"/>
    <w:rsid w:val="001A6E48"/>
    <w:rsid w:val="001B00DD"/>
    <w:rsid w:val="001B178C"/>
    <w:rsid w:val="001B35CD"/>
    <w:rsid w:val="001B4507"/>
    <w:rsid w:val="001B6DA6"/>
    <w:rsid w:val="001C0CFD"/>
    <w:rsid w:val="001C145A"/>
    <w:rsid w:val="001C46D9"/>
    <w:rsid w:val="001D041C"/>
    <w:rsid w:val="001D0A43"/>
    <w:rsid w:val="001D12DD"/>
    <w:rsid w:val="001D160E"/>
    <w:rsid w:val="001D4D98"/>
    <w:rsid w:val="001D6EF1"/>
    <w:rsid w:val="001E0049"/>
    <w:rsid w:val="001E060F"/>
    <w:rsid w:val="001E083D"/>
    <w:rsid w:val="001E1481"/>
    <w:rsid w:val="001E5296"/>
    <w:rsid w:val="001E6D00"/>
    <w:rsid w:val="001F6FE7"/>
    <w:rsid w:val="00200B4E"/>
    <w:rsid w:val="00200ED1"/>
    <w:rsid w:val="002059F0"/>
    <w:rsid w:val="00206C83"/>
    <w:rsid w:val="002072E0"/>
    <w:rsid w:val="0021065C"/>
    <w:rsid w:val="00214D27"/>
    <w:rsid w:val="00220334"/>
    <w:rsid w:val="00223683"/>
    <w:rsid w:val="00226DA5"/>
    <w:rsid w:val="0023125C"/>
    <w:rsid w:val="0023410A"/>
    <w:rsid w:val="00234D88"/>
    <w:rsid w:val="002350AE"/>
    <w:rsid w:val="0024379D"/>
    <w:rsid w:val="002448DD"/>
    <w:rsid w:val="002456DB"/>
    <w:rsid w:val="00245B58"/>
    <w:rsid w:val="00250C15"/>
    <w:rsid w:val="00253273"/>
    <w:rsid w:val="00254CC8"/>
    <w:rsid w:val="00255BF3"/>
    <w:rsid w:val="00257E31"/>
    <w:rsid w:val="00263F1F"/>
    <w:rsid w:val="00266917"/>
    <w:rsid w:val="0027073F"/>
    <w:rsid w:val="00271810"/>
    <w:rsid w:val="002733AD"/>
    <w:rsid w:val="0027373D"/>
    <w:rsid w:val="00275F90"/>
    <w:rsid w:val="002777DD"/>
    <w:rsid w:val="002803F9"/>
    <w:rsid w:val="00281608"/>
    <w:rsid w:val="0028325B"/>
    <w:rsid w:val="00284C40"/>
    <w:rsid w:val="00287C78"/>
    <w:rsid w:val="00290960"/>
    <w:rsid w:val="00296031"/>
    <w:rsid w:val="002968A9"/>
    <w:rsid w:val="002A04E3"/>
    <w:rsid w:val="002A3161"/>
    <w:rsid w:val="002A3354"/>
    <w:rsid w:val="002A421C"/>
    <w:rsid w:val="002A6D19"/>
    <w:rsid w:val="002B32DB"/>
    <w:rsid w:val="002B35C7"/>
    <w:rsid w:val="002B4F77"/>
    <w:rsid w:val="002B5B8D"/>
    <w:rsid w:val="002B5D36"/>
    <w:rsid w:val="002C31A0"/>
    <w:rsid w:val="002D0DB8"/>
    <w:rsid w:val="002D2ED3"/>
    <w:rsid w:val="002D3695"/>
    <w:rsid w:val="002D5CBC"/>
    <w:rsid w:val="002E15AB"/>
    <w:rsid w:val="002E65DE"/>
    <w:rsid w:val="002E69AE"/>
    <w:rsid w:val="002E759D"/>
    <w:rsid w:val="002F3597"/>
    <w:rsid w:val="002F40DF"/>
    <w:rsid w:val="002F667C"/>
    <w:rsid w:val="002F7207"/>
    <w:rsid w:val="00301712"/>
    <w:rsid w:val="0030204D"/>
    <w:rsid w:val="0030232E"/>
    <w:rsid w:val="00302FD8"/>
    <w:rsid w:val="0030337D"/>
    <w:rsid w:val="003043A1"/>
    <w:rsid w:val="00312914"/>
    <w:rsid w:val="0031424A"/>
    <w:rsid w:val="0032125D"/>
    <w:rsid w:val="00322A6F"/>
    <w:rsid w:val="00327808"/>
    <w:rsid w:val="00332006"/>
    <w:rsid w:val="003337CA"/>
    <w:rsid w:val="00341CD3"/>
    <w:rsid w:val="003430D2"/>
    <w:rsid w:val="00346395"/>
    <w:rsid w:val="00347772"/>
    <w:rsid w:val="00352062"/>
    <w:rsid w:val="003522CC"/>
    <w:rsid w:val="003561B3"/>
    <w:rsid w:val="0035726D"/>
    <w:rsid w:val="00363935"/>
    <w:rsid w:val="00376BAB"/>
    <w:rsid w:val="00381210"/>
    <w:rsid w:val="003819E0"/>
    <w:rsid w:val="003832E6"/>
    <w:rsid w:val="0038770B"/>
    <w:rsid w:val="00390184"/>
    <w:rsid w:val="00390976"/>
    <w:rsid w:val="003913C6"/>
    <w:rsid w:val="00391A54"/>
    <w:rsid w:val="003932E2"/>
    <w:rsid w:val="00393494"/>
    <w:rsid w:val="003A370E"/>
    <w:rsid w:val="003A6388"/>
    <w:rsid w:val="003A7A5A"/>
    <w:rsid w:val="003B0C15"/>
    <w:rsid w:val="003B3B40"/>
    <w:rsid w:val="003B3F7F"/>
    <w:rsid w:val="003B77AA"/>
    <w:rsid w:val="003B7C88"/>
    <w:rsid w:val="003C1DFD"/>
    <w:rsid w:val="003C4374"/>
    <w:rsid w:val="003C4849"/>
    <w:rsid w:val="003C77FF"/>
    <w:rsid w:val="003D0BB2"/>
    <w:rsid w:val="003D1C6B"/>
    <w:rsid w:val="003D370B"/>
    <w:rsid w:val="003D3E6A"/>
    <w:rsid w:val="003D437B"/>
    <w:rsid w:val="003D4F3B"/>
    <w:rsid w:val="003D537F"/>
    <w:rsid w:val="003E43BF"/>
    <w:rsid w:val="003F0C2F"/>
    <w:rsid w:val="003F1645"/>
    <w:rsid w:val="003F1693"/>
    <w:rsid w:val="003F1969"/>
    <w:rsid w:val="003F1AA8"/>
    <w:rsid w:val="003F49F7"/>
    <w:rsid w:val="003F4C32"/>
    <w:rsid w:val="003F4CDE"/>
    <w:rsid w:val="003F7F3C"/>
    <w:rsid w:val="00404C8D"/>
    <w:rsid w:val="00410B22"/>
    <w:rsid w:val="004120AA"/>
    <w:rsid w:val="004130E9"/>
    <w:rsid w:val="004154FB"/>
    <w:rsid w:val="00420F53"/>
    <w:rsid w:val="00420FDE"/>
    <w:rsid w:val="00422F9A"/>
    <w:rsid w:val="00426B90"/>
    <w:rsid w:val="0043444B"/>
    <w:rsid w:val="00435294"/>
    <w:rsid w:val="004428CF"/>
    <w:rsid w:val="0044380D"/>
    <w:rsid w:val="00443CC8"/>
    <w:rsid w:val="00443CDE"/>
    <w:rsid w:val="004522F9"/>
    <w:rsid w:val="004529EA"/>
    <w:rsid w:val="004532E4"/>
    <w:rsid w:val="00455579"/>
    <w:rsid w:val="00456494"/>
    <w:rsid w:val="00456C68"/>
    <w:rsid w:val="00457CD9"/>
    <w:rsid w:val="00463EB2"/>
    <w:rsid w:val="0046402F"/>
    <w:rsid w:val="00465AEA"/>
    <w:rsid w:val="00465ECC"/>
    <w:rsid w:val="00466407"/>
    <w:rsid w:val="004675D5"/>
    <w:rsid w:val="004736F1"/>
    <w:rsid w:val="00476430"/>
    <w:rsid w:val="004776EC"/>
    <w:rsid w:val="00477A5D"/>
    <w:rsid w:val="0048533E"/>
    <w:rsid w:val="00487516"/>
    <w:rsid w:val="0049508A"/>
    <w:rsid w:val="004960C7"/>
    <w:rsid w:val="0049718B"/>
    <w:rsid w:val="004A434A"/>
    <w:rsid w:val="004A6689"/>
    <w:rsid w:val="004A6A44"/>
    <w:rsid w:val="004A754E"/>
    <w:rsid w:val="004B0403"/>
    <w:rsid w:val="004B0F2E"/>
    <w:rsid w:val="004B42E2"/>
    <w:rsid w:val="004B6733"/>
    <w:rsid w:val="004B68CA"/>
    <w:rsid w:val="004B6EEB"/>
    <w:rsid w:val="004C0167"/>
    <w:rsid w:val="004C2149"/>
    <w:rsid w:val="004D021F"/>
    <w:rsid w:val="004D070E"/>
    <w:rsid w:val="004D1ABB"/>
    <w:rsid w:val="004D2B13"/>
    <w:rsid w:val="004D42A9"/>
    <w:rsid w:val="004E0E65"/>
    <w:rsid w:val="004E32BA"/>
    <w:rsid w:val="004E50AD"/>
    <w:rsid w:val="004F1A0D"/>
    <w:rsid w:val="004F281A"/>
    <w:rsid w:val="004F365D"/>
    <w:rsid w:val="004F720F"/>
    <w:rsid w:val="00501517"/>
    <w:rsid w:val="00502C34"/>
    <w:rsid w:val="00503EF1"/>
    <w:rsid w:val="005046A3"/>
    <w:rsid w:val="005047AC"/>
    <w:rsid w:val="005065C7"/>
    <w:rsid w:val="005076E7"/>
    <w:rsid w:val="005101A3"/>
    <w:rsid w:val="005147A8"/>
    <w:rsid w:val="0051490F"/>
    <w:rsid w:val="00514AC8"/>
    <w:rsid w:val="00517586"/>
    <w:rsid w:val="00517EF2"/>
    <w:rsid w:val="00520166"/>
    <w:rsid w:val="005240AB"/>
    <w:rsid w:val="0052525D"/>
    <w:rsid w:val="00527166"/>
    <w:rsid w:val="00527768"/>
    <w:rsid w:val="00535252"/>
    <w:rsid w:val="005402A8"/>
    <w:rsid w:val="00543697"/>
    <w:rsid w:val="00543A37"/>
    <w:rsid w:val="005449C5"/>
    <w:rsid w:val="00544D36"/>
    <w:rsid w:val="00545E5D"/>
    <w:rsid w:val="005476FF"/>
    <w:rsid w:val="00547704"/>
    <w:rsid w:val="00547CCE"/>
    <w:rsid w:val="00551D8E"/>
    <w:rsid w:val="0055240A"/>
    <w:rsid w:val="00552C49"/>
    <w:rsid w:val="00554D29"/>
    <w:rsid w:val="005554E5"/>
    <w:rsid w:val="005620DD"/>
    <w:rsid w:val="005666FE"/>
    <w:rsid w:val="00566B1C"/>
    <w:rsid w:val="00570BF2"/>
    <w:rsid w:val="00571967"/>
    <w:rsid w:val="00583B90"/>
    <w:rsid w:val="00585836"/>
    <w:rsid w:val="0058631F"/>
    <w:rsid w:val="005865DC"/>
    <w:rsid w:val="00586925"/>
    <w:rsid w:val="005874BD"/>
    <w:rsid w:val="005875B9"/>
    <w:rsid w:val="00591FC0"/>
    <w:rsid w:val="00593078"/>
    <w:rsid w:val="005A0158"/>
    <w:rsid w:val="005A1183"/>
    <w:rsid w:val="005A3DAD"/>
    <w:rsid w:val="005A69A1"/>
    <w:rsid w:val="005B1318"/>
    <w:rsid w:val="005B5097"/>
    <w:rsid w:val="005B5A7B"/>
    <w:rsid w:val="005C00D1"/>
    <w:rsid w:val="005C30FD"/>
    <w:rsid w:val="005C377F"/>
    <w:rsid w:val="005C545B"/>
    <w:rsid w:val="005C76C4"/>
    <w:rsid w:val="005D0494"/>
    <w:rsid w:val="005D1F8D"/>
    <w:rsid w:val="005D32CA"/>
    <w:rsid w:val="005D37FB"/>
    <w:rsid w:val="005D530D"/>
    <w:rsid w:val="005D7D90"/>
    <w:rsid w:val="005E0DE4"/>
    <w:rsid w:val="005E22C0"/>
    <w:rsid w:val="005E5DEE"/>
    <w:rsid w:val="005F097C"/>
    <w:rsid w:val="00600CE0"/>
    <w:rsid w:val="00603E4F"/>
    <w:rsid w:val="00604743"/>
    <w:rsid w:val="00604BD7"/>
    <w:rsid w:val="00605080"/>
    <w:rsid w:val="00605FE7"/>
    <w:rsid w:val="006109FD"/>
    <w:rsid w:val="006113F2"/>
    <w:rsid w:val="00612BE8"/>
    <w:rsid w:val="00614A94"/>
    <w:rsid w:val="006205D7"/>
    <w:rsid w:val="006235A8"/>
    <w:rsid w:val="00624D92"/>
    <w:rsid w:val="006308D8"/>
    <w:rsid w:val="0063369E"/>
    <w:rsid w:val="00635E08"/>
    <w:rsid w:val="00641E30"/>
    <w:rsid w:val="00642C84"/>
    <w:rsid w:val="0064370C"/>
    <w:rsid w:val="00643E3E"/>
    <w:rsid w:val="00644D36"/>
    <w:rsid w:val="0064514A"/>
    <w:rsid w:val="006452C8"/>
    <w:rsid w:val="00645D6D"/>
    <w:rsid w:val="006529A7"/>
    <w:rsid w:val="006539D6"/>
    <w:rsid w:val="00654BAF"/>
    <w:rsid w:val="006564B1"/>
    <w:rsid w:val="00656F3C"/>
    <w:rsid w:val="00657092"/>
    <w:rsid w:val="006577DB"/>
    <w:rsid w:val="006614E0"/>
    <w:rsid w:val="00662F40"/>
    <w:rsid w:val="006646C8"/>
    <w:rsid w:val="00667EE7"/>
    <w:rsid w:val="00674F7C"/>
    <w:rsid w:val="00675519"/>
    <w:rsid w:val="00676D95"/>
    <w:rsid w:val="006777D4"/>
    <w:rsid w:val="00680D54"/>
    <w:rsid w:val="006813B8"/>
    <w:rsid w:val="00691FE1"/>
    <w:rsid w:val="0069485E"/>
    <w:rsid w:val="0069687F"/>
    <w:rsid w:val="006A022D"/>
    <w:rsid w:val="006A0F0B"/>
    <w:rsid w:val="006A2440"/>
    <w:rsid w:val="006A41B1"/>
    <w:rsid w:val="006A5949"/>
    <w:rsid w:val="006A5D18"/>
    <w:rsid w:val="006B07AF"/>
    <w:rsid w:val="006B2E16"/>
    <w:rsid w:val="006B4FBC"/>
    <w:rsid w:val="006B5957"/>
    <w:rsid w:val="006B6B47"/>
    <w:rsid w:val="006C16E1"/>
    <w:rsid w:val="006C4116"/>
    <w:rsid w:val="006C5403"/>
    <w:rsid w:val="006C59BB"/>
    <w:rsid w:val="006D021C"/>
    <w:rsid w:val="006D08C8"/>
    <w:rsid w:val="006D1275"/>
    <w:rsid w:val="006D1997"/>
    <w:rsid w:val="006D21F7"/>
    <w:rsid w:val="006D2758"/>
    <w:rsid w:val="006D5899"/>
    <w:rsid w:val="006E1D45"/>
    <w:rsid w:val="006E3F50"/>
    <w:rsid w:val="006E5291"/>
    <w:rsid w:val="006E74F7"/>
    <w:rsid w:val="006F3C87"/>
    <w:rsid w:val="007018B8"/>
    <w:rsid w:val="0070611E"/>
    <w:rsid w:val="00712096"/>
    <w:rsid w:val="00712378"/>
    <w:rsid w:val="00712EDC"/>
    <w:rsid w:val="00715132"/>
    <w:rsid w:val="00723209"/>
    <w:rsid w:val="00724666"/>
    <w:rsid w:val="007262F1"/>
    <w:rsid w:val="00726713"/>
    <w:rsid w:val="0073333D"/>
    <w:rsid w:val="007338A0"/>
    <w:rsid w:val="007362DE"/>
    <w:rsid w:val="0073739E"/>
    <w:rsid w:val="00737D2C"/>
    <w:rsid w:val="00742AC0"/>
    <w:rsid w:val="007443EB"/>
    <w:rsid w:val="00745514"/>
    <w:rsid w:val="00745B10"/>
    <w:rsid w:val="00752D45"/>
    <w:rsid w:val="0075497D"/>
    <w:rsid w:val="007619D9"/>
    <w:rsid w:val="00763169"/>
    <w:rsid w:val="00764B67"/>
    <w:rsid w:val="007721D0"/>
    <w:rsid w:val="00775F09"/>
    <w:rsid w:val="00776D2E"/>
    <w:rsid w:val="00780F23"/>
    <w:rsid w:val="007815CA"/>
    <w:rsid w:val="00783809"/>
    <w:rsid w:val="00783CB4"/>
    <w:rsid w:val="00784162"/>
    <w:rsid w:val="00785440"/>
    <w:rsid w:val="00786B71"/>
    <w:rsid w:val="0078774E"/>
    <w:rsid w:val="007902B1"/>
    <w:rsid w:val="0079636F"/>
    <w:rsid w:val="00797920"/>
    <w:rsid w:val="00797D63"/>
    <w:rsid w:val="007A3AE6"/>
    <w:rsid w:val="007A66B4"/>
    <w:rsid w:val="007B0EC2"/>
    <w:rsid w:val="007B3363"/>
    <w:rsid w:val="007B3464"/>
    <w:rsid w:val="007B50F9"/>
    <w:rsid w:val="007B598B"/>
    <w:rsid w:val="007B62C0"/>
    <w:rsid w:val="007B7960"/>
    <w:rsid w:val="007C3400"/>
    <w:rsid w:val="007D0043"/>
    <w:rsid w:val="007D156C"/>
    <w:rsid w:val="007D371D"/>
    <w:rsid w:val="007D4711"/>
    <w:rsid w:val="007D7C00"/>
    <w:rsid w:val="007E3364"/>
    <w:rsid w:val="007E4131"/>
    <w:rsid w:val="007F02DE"/>
    <w:rsid w:val="007F2401"/>
    <w:rsid w:val="007F5B98"/>
    <w:rsid w:val="00801761"/>
    <w:rsid w:val="00802630"/>
    <w:rsid w:val="00803F1B"/>
    <w:rsid w:val="008118F2"/>
    <w:rsid w:val="008150C7"/>
    <w:rsid w:val="00816331"/>
    <w:rsid w:val="00821A5A"/>
    <w:rsid w:val="00822DC4"/>
    <w:rsid w:val="00827CCF"/>
    <w:rsid w:val="00830706"/>
    <w:rsid w:val="0083306C"/>
    <w:rsid w:val="00835685"/>
    <w:rsid w:val="00836CF9"/>
    <w:rsid w:val="00837110"/>
    <w:rsid w:val="0084198E"/>
    <w:rsid w:val="00845BD9"/>
    <w:rsid w:val="00845D5C"/>
    <w:rsid w:val="0084652A"/>
    <w:rsid w:val="00851944"/>
    <w:rsid w:val="008551B6"/>
    <w:rsid w:val="008551EF"/>
    <w:rsid w:val="00857D68"/>
    <w:rsid w:val="0086041D"/>
    <w:rsid w:val="008669DD"/>
    <w:rsid w:val="00872130"/>
    <w:rsid w:val="008733F6"/>
    <w:rsid w:val="0087546D"/>
    <w:rsid w:val="008760B7"/>
    <w:rsid w:val="008775A8"/>
    <w:rsid w:val="00880DBB"/>
    <w:rsid w:val="0088297B"/>
    <w:rsid w:val="00883857"/>
    <w:rsid w:val="00883E30"/>
    <w:rsid w:val="00884A60"/>
    <w:rsid w:val="00886F14"/>
    <w:rsid w:val="008917C8"/>
    <w:rsid w:val="00895670"/>
    <w:rsid w:val="00896052"/>
    <w:rsid w:val="008A07A2"/>
    <w:rsid w:val="008A0B31"/>
    <w:rsid w:val="008A201A"/>
    <w:rsid w:val="008A2FA2"/>
    <w:rsid w:val="008A3D80"/>
    <w:rsid w:val="008A4BBB"/>
    <w:rsid w:val="008A5A5D"/>
    <w:rsid w:val="008B01C1"/>
    <w:rsid w:val="008B120E"/>
    <w:rsid w:val="008B3E4B"/>
    <w:rsid w:val="008B7904"/>
    <w:rsid w:val="008C3E99"/>
    <w:rsid w:val="008C42DD"/>
    <w:rsid w:val="008C4D1D"/>
    <w:rsid w:val="008C4E92"/>
    <w:rsid w:val="008C53BE"/>
    <w:rsid w:val="008D2F9C"/>
    <w:rsid w:val="008D54A0"/>
    <w:rsid w:val="008E0AFD"/>
    <w:rsid w:val="008E31AA"/>
    <w:rsid w:val="008E3A72"/>
    <w:rsid w:val="008E504E"/>
    <w:rsid w:val="008E65B5"/>
    <w:rsid w:val="008E68DC"/>
    <w:rsid w:val="008E759D"/>
    <w:rsid w:val="008F021D"/>
    <w:rsid w:val="008F414A"/>
    <w:rsid w:val="00902424"/>
    <w:rsid w:val="009044DC"/>
    <w:rsid w:val="00904538"/>
    <w:rsid w:val="00904947"/>
    <w:rsid w:val="00904C0E"/>
    <w:rsid w:val="00906D76"/>
    <w:rsid w:val="00913267"/>
    <w:rsid w:val="00917509"/>
    <w:rsid w:val="00920BB2"/>
    <w:rsid w:val="009228CF"/>
    <w:rsid w:val="00924716"/>
    <w:rsid w:val="00932C99"/>
    <w:rsid w:val="00933DDC"/>
    <w:rsid w:val="0093417C"/>
    <w:rsid w:val="00936CFC"/>
    <w:rsid w:val="00943796"/>
    <w:rsid w:val="009462AA"/>
    <w:rsid w:val="00947155"/>
    <w:rsid w:val="00950052"/>
    <w:rsid w:val="009501C5"/>
    <w:rsid w:val="00953AB0"/>
    <w:rsid w:val="00954CC6"/>
    <w:rsid w:val="00955FFB"/>
    <w:rsid w:val="009608EE"/>
    <w:rsid w:val="00966A93"/>
    <w:rsid w:val="00971E2F"/>
    <w:rsid w:val="00977FB0"/>
    <w:rsid w:val="009815C8"/>
    <w:rsid w:val="009843FB"/>
    <w:rsid w:val="00984FA2"/>
    <w:rsid w:val="00986ECE"/>
    <w:rsid w:val="00991FF8"/>
    <w:rsid w:val="0099304C"/>
    <w:rsid w:val="009964B1"/>
    <w:rsid w:val="009B2700"/>
    <w:rsid w:val="009B7A5F"/>
    <w:rsid w:val="009C1EA6"/>
    <w:rsid w:val="009C2023"/>
    <w:rsid w:val="009C2043"/>
    <w:rsid w:val="009C26B9"/>
    <w:rsid w:val="009C2D8D"/>
    <w:rsid w:val="009C4CB1"/>
    <w:rsid w:val="009C4FDF"/>
    <w:rsid w:val="009C5CA2"/>
    <w:rsid w:val="009D03B9"/>
    <w:rsid w:val="009D33F9"/>
    <w:rsid w:val="009D5B32"/>
    <w:rsid w:val="009D7425"/>
    <w:rsid w:val="009E4A42"/>
    <w:rsid w:val="009E6203"/>
    <w:rsid w:val="009F0D52"/>
    <w:rsid w:val="009F28A8"/>
    <w:rsid w:val="009F2C2B"/>
    <w:rsid w:val="009F3A33"/>
    <w:rsid w:val="009F5E12"/>
    <w:rsid w:val="009F607B"/>
    <w:rsid w:val="009F71F2"/>
    <w:rsid w:val="009F7C39"/>
    <w:rsid w:val="009F7EC8"/>
    <w:rsid w:val="00A05333"/>
    <w:rsid w:val="00A1057F"/>
    <w:rsid w:val="00A108BD"/>
    <w:rsid w:val="00A10EA4"/>
    <w:rsid w:val="00A13371"/>
    <w:rsid w:val="00A15ADB"/>
    <w:rsid w:val="00A17035"/>
    <w:rsid w:val="00A23BF7"/>
    <w:rsid w:val="00A26203"/>
    <w:rsid w:val="00A27779"/>
    <w:rsid w:val="00A3048F"/>
    <w:rsid w:val="00A30FC2"/>
    <w:rsid w:val="00A331DC"/>
    <w:rsid w:val="00A33EEC"/>
    <w:rsid w:val="00A363ED"/>
    <w:rsid w:val="00A40634"/>
    <w:rsid w:val="00A4089E"/>
    <w:rsid w:val="00A40CAF"/>
    <w:rsid w:val="00A42ABB"/>
    <w:rsid w:val="00A45686"/>
    <w:rsid w:val="00A54372"/>
    <w:rsid w:val="00A55B75"/>
    <w:rsid w:val="00A60EEA"/>
    <w:rsid w:val="00A6118E"/>
    <w:rsid w:val="00A628B1"/>
    <w:rsid w:val="00A64EA7"/>
    <w:rsid w:val="00A66900"/>
    <w:rsid w:val="00A721F9"/>
    <w:rsid w:val="00A7254A"/>
    <w:rsid w:val="00A72601"/>
    <w:rsid w:val="00A72775"/>
    <w:rsid w:val="00A72D97"/>
    <w:rsid w:val="00A7353C"/>
    <w:rsid w:val="00A74FDC"/>
    <w:rsid w:val="00A77995"/>
    <w:rsid w:val="00A814B8"/>
    <w:rsid w:val="00A825AD"/>
    <w:rsid w:val="00A85CA5"/>
    <w:rsid w:val="00A87288"/>
    <w:rsid w:val="00A9033F"/>
    <w:rsid w:val="00A90903"/>
    <w:rsid w:val="00A92880"/>
    <w:rsid w:val="00A93F16"/>
    <w:rsid w:val="00A96499"/>
    <w:rsid w:val="00AA4E4D"/>
    <w:rsid w:val="00AB1797"/>
    <w:rsid w:val="00AB2ED9"/>
    <w:rsid w:val="00AB2F4A"/>
    <w:rsid w:val="00AC0D28"/>
    <w:rsid w:val="00AC156B"/>
    <w:rsid w:val="00AD037C"/>
    <w:rsid w:val="00AD0DF4"/>
    <w:rsid w:val="00AD1FC4"/>
    <w:rsid w:val="00AD2774"/>
    <w:rsid w:val="00AD2B4D"/>
    <w:rsid w:val="00AD2DAE"/>
    <w:rsid w:val="00AD35C7"/>
    <w:rsid w:val="00AE20E5"/>
    <w:rsid w:val="00AE28BE"/>
    <w:rsid w:val="00AE2D18"/>
    <w:rsid w:val="00AE30E6"/>
    <w:rsid w:val="00AE3405"/>
    <w:rsid w:val="00AE349D"/>
    <w:rsid w:val="00AE4584"/>
    <w:rsid w:val="00AE4C82"/>
    <w:rsid w:val="00AE5BAF"/>
    <w:rsid w:val="00AE6E0F"/>
    <w:rsid w:val="00AE79AF"/>
    <w:rsid w:val="00AF2B4E"/>
    <w:rsid w:val="00AF7179"/>
    <w:rsid w:val="00AF7389"/>
    <w:rsid w:val="00B021FA"/>
    <w:rsid w:val="00B0221F"/>
    <w:rsid w:val="00B02749"/>
    <w:rsid w:val="00B07233"/>
    <w:rsid w:val="00B141F1"/>
    <w:rsid w:val="00B16F1F"/>
    <w:rsid w:val="00B17C99"/>
    <w:rsid w:val="00B20A12"/>
    <w:rsid w:val="00B24293"/>
    <w:rsid w:val="00B25479"/>
    <w:rsid w:val="00B26948"/>
    <w:rsid w:val="00B36056"/>
    <w:rsid w:val="00B36F7D"/>
    <w:rsid w:val="00B41320"/>
    <w:rsid w:val="00B41633"/>
    <w:rsid w:val="00B41C1F"/>
    <w:rsid w:val="00B41FE4"/>
    <w:rsid w:val="00B43197"/>
    <w:rsid w:val="00B431FF"/>
    <w:rsid w:val="00B45AAA"/>
    <w:rsid w:val="00B45C11"/>
    <w:rsid w:val="00B47127"/>
    <w:rsid w:val="00B53A1F"/>
    <w:rsid w:val="00B6751B"/>
    <w:rsid w:val="00B72BBB"/>
    <w:rsid w:val="00B734C7"/>
    <w:rsid w:val="00B73DB0"/>
    <w:rsid w:val="00B76B56"/>
    <w:rsid w:val="00B803B7"/>
    <w:rsid w:val="00B80498"/>
    <w:rsid w:val="00B8120C"/>
    <w:rsid w:val="00B82F37"/>
    <w:rsid w:val="00B8475B"/>
    <w:rsid w:val="00B85B99"/>
    <w:rsid w:val="00B87DC4"/>
    <w:rsid w:val="00B92607"/>
    <w:rsid w:val="00B92C56"/>
    <w:rsid w:val="00B94DB1"/>
    <w:rsid w:val="00BA1A48"/>
    <w:rsid w:val="00BA464C"/>
    <w:rsid w:val="00BA4FAD"/>
    <w:rsid w:val="00BA60A7"/>
    <w:rsid w:val="00BA7C5C"/>
    <w:rsid w:val="00BB0F60"/>
    <w:rsid w:val="00BB2C01"/>
    <w:rsid w:val="00BB45F4"/>
    <w:rsid w:val="00BC0C1D"/>
    <w:rsid w:val="00BC1C1E"/>
    <w:rsid w:val="00BC205E"/>
    <w:rsid w:val="00BC2D84"/>
    <w:rsid w:val="00BC4EB8"/>
    <w:rsid w:val="00BD0125"/>
    <w:rsid w:val="00BD0560"/>
    <w:rsid w:val="00BD193D"/>
    <w:rsid w:val="00BD49E6"/>
    <w:rsid w:val="00BD4BA6"/>
    <w:rsid w:val="00BD6843"/>
    <w:rsid w:val="00BD79F9"/>
    <w:rsid w:val="00BE0308"/>
    <w:rsid w:val="00BE52AD"/>
    <w:rsid w:val="00BE68F8"/>
    <w:rsid w:val="00BE724A"/>
    <w:rsid w:val="00BE74B1"/>
    <w:rsid w:val="00BF060D"/>
    <w:rsid w:val="00BF112A"/>
    <w:rsid w:val="00BF3486"/>
    <w:rsid w:val="00BF65C1"/>
    <w:rsid w:val="00C042AF"/>
    <w:rsid w:val="00C04BC5"/>
    <w:rsid w:val="00C0575A"/>
    <w:rsid w:val="00C1524C"/>
    <w:rsid w:val="00C17A3D"/>
    <w:rsid w:val="00C20028"/>
    <w:rsid w:val="00C21195"/>
    <w:rsid w:val="00C21DF4"/>
    <w:rsid w:val="00C2219C"/>
    <w:rsid w:val="00C2524F"/>
    <w:rsid w:val="00C26F05"/>
    <w:rsid w:val="00C3144B"/>
    <w:rsid w:val="00C31598"/>
    <w:rsid w:val="00C34E33"/>
    <w:rsid w:val="00C44A2E"/>
    <w:rsid w:val="00C46994"/>
    <w:rsid w:val="00C50130"/>
    <w:rsid w:val="00C51814"/>
    <w:rsid w:val="00C547CE"/>
    <w:rsid w:val="00C5704B"/>
    <w:rsid w:val="00C6080C"/>
    <w:rsid w:val="00C61105"/>
    <w:rsid w:val="00C64641"/>
    <w:rsid w:val="00C64AEB"/>
    <w:rsid w:val="00C72F7C"/>
    <w:rsid w:val="00C76485"/>
    <w:rsid w:val="00C76673"/>
    <w:rsid w:val="00C806D3"/>
    <w:rsid w:val="00C80ACE"/>
    <w:rsid w:val="00C906CA"/>
    <w:rsid w:val="00C94E77"/>
    <w:rsid w:val="00CA440B"/>
    <w:rsid w:val="00CA615B"/>
    <w:rsid w:val="00CA6BF0"/>
    <w:rsid w:val="00CB5206"/>
    <w:rsid w:val="00CB5548"/>
    <w:rsid w:val="00CB73BE"/>
    <w:rsid w:val="00CC002F"/>
    <w:rsid w:val="00CC1369"/>
    <w:rsid w:val="00CC2CDA"/>
    <w:rsid w:val="00CD37D0"/>
    <w:rsid w:val="00CE10E1"/>
    <w:rsid w:val="00CE3241"/>
    <w:rsid w:val="00CE356F"/>
    <w:rsid w:val="00CE5415"/>
    <w:rsid w:val="00CF0060"/>
    <w:rsid w:val="00CF329B"/>
    <w:rsid w:val="00CF5764"/>
    <w:rsid w:val="00D024FC"/>
    <w:rsid w:val="00D02BA7"/>
    <w:rsid w:val="00D07738"/>
    <w:rsid w:val="00D077E3"/>
    <w:rsid w:val="00D11A43"/>
    <w:rsid w:val="00D15278"/>
    <w:rsid w:val="00D15E70"/>
    <w:rsid w:val="00D17622"/>
    <w:rsid w:val="00D2160C"/>
    <w:rsid w:val="00D21A9F"/>
    <w:rsid w:val="00D2245F"/>
    <w:rsid w:val="00D22604"/>
    <w:rsid w:val="00D25163"/>
    <w:rsid w:val="00D258C4"/>
    <w:rsid w:val="00D27B28"/>
    <w:rsid w:val="00D27F57"/>
    <w:rsid w:val="00D3062B"/>
    <w:rsid w:val="00D34C62"/>
    <w:rsid w:val="00D35473"/>
    <w:rsid w:val="00D360CC"/>
    <w:rsid w:val="00D37479"/>
    <w:rsid w:val="00D37549"/>
    <w:rsid w:val="00D42396"/>
    <w:rsid w:val="00D42509"/>
    <w:rsid w:val="00D42AC8"/>
    <w:rsid w:val="00D52BB4"/>
    <w:rsid w:val="00D5431D"/>
    <w:rsid w:val="00D6059E"/>
    <w:rsid w:val="00D609F9"/>
    <w:rsid w:val="00D6267E"/>
    <w:rsid w:val="00D64745"/>
    <w:rsid w:val="00D74087"/>
    <w:rsid w:val="00D75257"/>
    <w:rsid w:val="00D7526C"/>
    <w:rsid w:val="00D75641"/>
    <w:rsid w:val="00D75E36"/>
    <w:rsid w:val="00D81030"/>
    <w:rsid w:val="00D83CEC"/>
    <w:rsid w:val="00D83E9E"/>
    <w:rsid w:val="00D87E51"/>
    <w:rsid w:val="00D911C8"/>
    <w:rsid w:val="00D94651"/>
    <w:rsid w:val="00D96D60"/>
    <w:rsid w:val="00DA2FAF"/>
    <w:rsid w:val="00DA4850"/>
    <w:rsid w:val="00DA51A1"/>
    <w:rsid w:val="00DA7CD0"/>
    <w:rsid w:val="00DB1B39"/>
    <w:rsid w:val="00DB1E91"/>
    <w:rsid w:val="00DB557F"/>
    <w:rsid w:val="00DB580B"/>
    <w:rsid w:val="00DC25D8"/>
    <w:rsid w:val="00DC2B90"/>
    <w:rsid w:val="00DC2C63"/>
    <w:rsid w:val="00DC3EA8"/>
    <w:rsid w:val="00DC4461"/>
    <w:rsid w:val="00DC622B"/>
    <w:rsid w:val="00DC678A"/>
    <w:rsid w:val="00DC7090"/>
    <w:rsid w:val="00DD3E6A"/>
    <w:rsid w:val="00DD49BA"/>
    <w:rsid w:val="00DD7BCD"/>
    <w:rsid w:val="00DE04EF"/>
    <w:rsid w:val="00DE32B4"/>
    <w:rsid w:val="00DE3D92"/>
    <w:rsid w:val="00DE409F"/>
    <w:rsid w:val="00DE4456"/>
    <w:rsid w:val="00DE457A"/>
    <w:rsid w:val="00DE59F6"/>
    <w:rsid w:val="00DE64DF"/>
    <w:rsid w:val="00DE67D2"/>
    <w:rsid w:val="00DF117F"/>
    <w:rsid w:val="00DF1250"/>
    <w:rsid w:val="00DF35CD"/>
    <w:rsid w:val="00DF3837"/>
    <w:rsid w:val="00DF3A02"/>
    <w:rsid w:val="00DF6207"/>
    <w:rsid w:val="00DF70DE"/>
    <w:rsid w:val="00DF7189"/>
    <w:rsid w:val="00E017A9"/>
    <w:rsid w:val="00E01950"/>
    <w:rsid w:val="00E01A2F"/>
    <w:rsid w:val="00E057C2"/>
    <w:rsid w:val="00E12E5F"/>
    <w:rsid w:val="00E15920"/>
    <w:rsid w:val="00E17EA7"/>
    <w:rsid w:val="00E203B0"/>
    <w:rsid w:val="00E2071C"/>
    <w:rsid w:val="00E2076B"/>
    <w:rsid w:val="00E20B6C"/>
    <w:rsid w:val="00E24A9B"/>
    <w:rsid w:val="00E25259"/>
    <w:rsid w:val="00E26407"/>
    <w:rsid w:val="00E35440"/>
    <w:rsid w:val="00E360F1"/>
    <w:rsid w:val="00E40E52"/>
    <w:rsid w:val="00E420FD"/>
    <w:rsid w:val="00E43F5C"/>
    <w:rsid w:val="00E449F9"/>
    <w:rsid w:val="00E44F6F"/>
    <w:rsid w:val="00E505CB"/>
    <w:rsid w:val="00E54C73"/>
    <w:rsid w:val="00E56BED"/>
    <w:rsid w:val="00E56D56"/>
    <w:rsid w:val="00E6122C"/>
    <w:rsid w:val="00E62DB3"/>
    <w:rsid w:val="00E64770"/>
    <w:rsid w:val="00E70101"/>
    <w:rsid w:val="00E715A0"/>
    <w:rsid w:val="00E71ADF"/>
    <w:rsid w:val="00E728E4"/>
    <w:rsid w:val="00E7748A"/>
    <w:rsid w:val="00E805B4"/>
    <w:rsid w:val="00E82369"/>
    <w:rsid w:val="00E8370C"/>
    <w:rsid w:val="00E90E90"/>
    <w:rsid w:val="00E94DA8"/>
    <w:rsid w:val="00EA1467"/>
    <w:rsid w:val="00EA1556"/>
    <w:rsid w:val="00EB1ACF"/>
    <w:rsid w:val="00EB419E"/>
    <w:rsid w:val="00EB520A"/>
    <w:rsid w:val="00EC10A9"/>
    <w:rsid w:val="00EC4630"/>
    <w:rsid w:val="00EC64D3"/>
    <w:rsid w:val="00ED1796"/>
    <w:rsid w:val="00ED79E8"/>
    <w:rsid w:val="00EE1D7F"/>
    <w:rsid w:val="00EE7E15"/>
    <w:rsid w:val="00EF04FA"/>
    <w:rsid w:val="00EF57B4"/>
    <w:rsid w:val="00EF5C56"/>
    <w:rsid w:val="00EF5FDE"/>
    <w:rsid w:val="00EF7A54"/>
    <w:rsid w:val="00EF7C14"/>
    <w:rsid w:val="00F019D8"/>
    <w:rsid w:val="00F02E8D"/>
    <w:rsid w:val="00F03CC9"/>
    <w:rsid w:val="00F053C6"/>
    <w:rsid w:val="00F0607A"/>
    <w:rsid w:val="00F10059"/>
    <w:rsid w:val="00F10D06"/>
    <w:rsid w:val="00F12B75"/>
    <w:rsid w:val="00F14473"/>
    <w:rsid w:val="00F207FE"/>
    <w:rsid w:val="00F21B38"/>
    <w:rsid w:val="00F2453B"/>
    <w:rsid w:val="00F2485E"/>
    <w:rsid w:val="00F252D6"/>
    <w:rsid w:val="00F2661D"/>
    <w:rsid w:val="00F273E9"/>
    <w:rsid w:val="00F3351A"/>
    <w:rsid w:val="00F33E43"/>
    <w:rsid w:val="00F40F82"/>
    <w:rsid w:val="00F43BD1"/>
    <w:rsid w:val="00F51738"/>
    <w:rsid w:val="00F51B6D"/>
    <w:rsid w:val="00F53AF3"/>
    <w:rsid w:val="00F54F87"/>
    <w:rsid w:val="00F56080"/>
    <w:rsid w:val="00F5671A"/>
    <w:rsid w:val="00F65072"/>
    <w:rsid w:val="00F66628"/>
    <w:rsid w:val="00F667A3"/>
    <w:rsid w:val="00F676C5"/>
    <w:rsid w:val="00F67966"/>
    <w:rsid w:val="00F74C9A"/>
    <w:rsid w:val="00F77179"/>
    <w:rsid w:val="00F779EF"/>
    <w:rsid w:val="00F77A32"/>
    <w:rsid w:val="00F77B5B"/>
    <w:rsid w:val="00F8034E"/>
    <w:rsid w:val="00F810DA"/>
    <w:rsid w:val="00F811CB"/>
    <w:rsid w:val="00F81484"/>
    <w:rsid w:val="00F8283E"/>
    <w:rsid w:val="00F830DF"/>
    <w:rsid w:val="00F8670D"/>
    <w:rsid w:val="00F87FC1"/>
    <w:rsid w:val="00F924D8"/>
    <w:rsid w:val="00F92806"/>
    <w:rsid w:val="00F9539F"/>
    <w:rsid w:val="00F9541C"/>
    <w:rsid w:val="00F96414"/>
    <w:rsid w:val="00F9679F"/>
    <w:rsid w:val="00FA03D5"/>
    <w:rsid w:val="00FA15A0"/>
    <w:rsid w:val="00FA15EE"/>
    <w:rsid w:val="00FA2E1C"/>
    <w:rsid w:val="00FA3178"/>
    <w:rsid w:val="00FA3A1E"/>
    <w:rsid w:val="00FA7F47"/>
    <w:rsid w:val="00FB07F1"/>
    <w:rsid w:val="00FB1B74"/>
    <w:rsid w:val="00FB5A51"/>
    <w:rsid w:val="00FB775F"/>
    <w:rsid w:val="00FC0BD1"/>
    <w:rsid w:val="00FC1B0A"/>
    <w:rsid w:val="00FC233E"/>
    <w:rsid w:val="00FC4586"/>
    <w:rsid w:val="00FC54FB"/>
    <w:rsid w:val="00FD0346"/>
    <w:rsid w:val="00FD180C"/>
    <w:rsid w:val="00FD4FDD"/>
    <w:rsid w:val="00FD6A33"/>
    <w:rsid w:val="00FD7762"/>
    <w:rsid w:val="00FE1075"/>
    <w:rsid w:val="00FE4950"/>
    <w:rsid w:val="00FE57F1"/>
    <w:rsid w:val="00FE5A28"/>
    <w:rsid w:val="00FE645F"/>
    <w:rsid w:val="00FF0C78"/>
    <w:rsid w:val="00FF3097"/>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F3E08"/>
  <w15:docId w15:val="{30D6971C-8748-48AD-8F72-6C95B1E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81A"/>
    <w:rPr>
      <w:sz w:val="24"/>
      <w:szCs w:val="24"/>
    </w:rPr>
  </w:style>
  <w:style w:type="paragraph" w:styleId="Heading2">
    <w:name w:val="heading 2"/>
    <w:basedOn w:val="Normal"/>
    <w:next w:val="Normal"/>
    <w:qFormat/>
    <w:rsid w:val="00287C78"/>
    <w:pPr>
      <w:keepNext/>
      <w:jc w:val="center"/>
      <w:outlineLvl w:val="1"/>
    </w:pPr>
    <w:rPr>
      <w:rFonts w:ascii="Arial" w:hAnsi="Arial" w:cs="Arial"/>
      <w:b/>
      <w:sz w:val="40"/>
      <w:szCs w:val="44"/>
    </w:rPr>
  </w:style>
  <w:style w:type="paragraph" w:styleId="Heading6">
    <w:name w:val="heading 6"/>
    <w:basedOn w:val="Normal"/>
    <w:next w:val="Normal"/>
    <w:qFormat/>
    <w:rsid w:val="00920B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9608EE"/>
    <w:rPr>
      <w:rFonts w:ascii="Consolas" w:eastAsia="Calibri" w:hAnsi="Consolas"/>
      <w:color w:val="000000"/>
      <w:sz w:val="21"/>
      <w:szCs w:val="21"/>
    </w:rPr>
  </w:style>
  <w:style w:type="character" w:customStyle="1" w:styleId="PlainTextChar">
    <w:name w:val="Plain Text Char"/>
    <w:link w:val="PlainText"/>
    <w:semiHidden/>
    <w:rsid w:val="009608EE"/>
    <w:rPr>
      <w:rFonts w:ascii="Consolas" w:eastAsia="Calibri" w:hAnsi="Consolas"/>
      <w:color w:val="000000"/>
      <w:sz w:val="21"/>
      <w:szCs w:val="21"/>
      <w:lang w:val="en-US" w:eastAsia="en-US" w:bidi="ar-SA"/>
    </w:rPr>
  </w:style>
  <w:style w:type="paragraph" w:styleId="NormalWeb">
    <w:name w:val="Normal (Web)"/>
    <w:basedOn w:val="Normal"/>
    <w:uiPriority w:val="99"/>
    <w:rsid w:val="009608EE"/>
    <w:pPr>
      <w:spacing w:before="100" w:beforeAutospacing="1" w:after="100" w:afterAutospacing="1"/>
    </w:pPr>
  </w:style>
  <w:style w:type="paragraph" w:styleId="BodyText">
    <w:name w:val="Body Text"/>
    <w:basedOn w:val="Normal"/>
    <w:rsid w:val="00B87DC4"/>
    <w:pPr>
      <w:widowControl w:val="0"/>
      <w:jc w:val="both"/>
    </w:pPr>
    <w:rPr>
      <w:rFonts w:ascii="Arial" w:hAnsi="Arial"/>
      <w:snapToGrid w:val="0"/>
      <w:sz w:val="22"/>
      <w:szCs w:val="20"/>
    </w:rPr>
  </w:style>
  <w:style w:type="paragraph" w:customStyle="1" w:styleId="GDLSKBodyNoIndent">
    <w:name w:val="GDLSK Body No Indent"/>
    <w:basedOn w:val="Normal"/>
    <w:rsid w:val="008E3A72"/>
    <w:pPr>
      <w:spacing w:line="480" w:lineRule="auto"/>
    </w:pPr>
    <w:rPr>
      <w:szCs w:val="20"/>
    </w:rPr>
  </w:style>
  <w:style w:type="character" w:styleId="Strong">
    <w:name w:val="Strong"/>
    <w:uiPriority w:val="22"/>
    <w:qFormat/>
    <w:rsid w:val="000F73C4"/>
    <w:rPr>
      <w:b/>
      <w:bCs/>
    </w:rPr>
  </w:style>
  <w:style w:type="paragraph" w:styleId="Header">
    <w:name w:val="header"/>
    <w:basedOn w:val="Normal"/>
    <w:rsid w:val="000F73C4"/>
    <w:pPr>
      <w:tabs>
        <w:tab w:val="center" w:pos="4320"/>
        <w:tab w:val="right" w:pos="8640"/>
      </w:tabs>
    </w:pPr>
  </w:style>
  <w:style w:type="paragraph" w:styleId="BalloonText">
    <w:name w:val="Balloon Text"/>
    <w:basedOn w:val="Normal"/>
    <w:link w:val="BalloonTextChar"/>
    <w:rsid w:val="00643E3E"/>
    <w:rPr>
      <w:rFonts w:ascii="Tahoma" w:hAnsi="Tahoma"/>
      <w:sz w:val="16"/>
      <w:szCs w:val="16"/>
    </w:rPr>
  </w:style>
  <w:style w:type="character" w:customStyle="1" w:styleId="BalloonTextChar">
    <w:name w:val="Balloon Text Char"/>
    <w:link w:val="BalloonText"/>
    <w:rsid w:val="00643E3E"/>
    <w:rPr>
      <w:rFonts w:ascii="Tahoma" w:hAnsi="Tahoma" w:cs="Tahoma"/>
      <w:sz w:val="16"/>
      <w:szCs w:val="16"/>
    </w:rPr>
  </w:style>
  <w:style w:type="paragraph" w:styleId="BodyText3">
    <w:name w:val="Body Text 3"/>
    <w:basedOn w:val="Normal"/>
    <w:link w:val="BodyText3Char"/>
    <w:rsid w:val="00263F1F"/>
    <w:pPr>
      <w:spacing w:after="120"/>
    </w:pPr>
    <w:rPr>
      <w:sz w:val="16"/>
      <w:szCs w:val="16"/>
    </w:rPr>
  </w:style>
  <w:style w:type="character" w:customStyle="1" w:styleId="BodyText3Char">
    <w:name w:val="Body Text 3 Char"/>
    <w:link w:val="BodyText3"/>
    <w:rsid w:val="00263F1F"/>
    <w:rPr>
      <w:sz w:val="16"/>
      <w:szCs w:val="16"/>
    </w:rPr>
  </w:style>
  <w:style w:type="paragraph" w:styleId="Date">
    <w:name w:val="Date"/>
    <w:basedOn w:val="Normal"/>
    <w:next w:val="Normal"/>
    <w:link w:val="DateChar"/>
    <w:rsid w:val="00263F1F"/>
  </w:style>
  <w:style w:type="character" w:customStyle="1" w:styleId="DateChar">
    <w:name w:val="Date Char"/>
    <w:link w:val="Date"/>
    <w:rsid w:val="00263F1F"/>
    <w:rPr>
      <w:sz w:val="24"/>
      <w:szCs w:val="24"/>
    </w:rPr>
  </w:style>
  <w:style w:type="character" w:styleId="Hyperlink">
    <w:name w:val="Hyperlink"/>
    <w:rsid w:val="002733AD"/>
    <w:rPr>
      <w:color w:val="0000FF"/>
      <w:u w:val="single"/>
    </w:rPr>
  </w:style>
  <w:style w:type="character" w:customStyle="1" w:styleId="grame">
    <w:name w:val="grame"/>
    <w:basedOn w:val="DefaultParagraphFont"/>
    <w:rsid w:val="005D530D"/>
  </w:style>
  <w:style w:type="paragraph" w:customStyle="1" w:styleId="MediumGrid21">
    <w:name w:val="Medium Grid 21"/>
    <w:uiPriority w:val="1"/>
    <w:qFormat/>
    <w:rsid w:val="00604BD7"/>
    <w:rPr>
      <w:sz w:val="24"/>
      <w:szCs w:val="24"/>
    </w:rPr>
  </w:style>
  <w:style w:type="character" w:styleId="FollowedHyperlink">
    <w:name w:val="FollowedHyperlink"/>
    <w:basedOn w:val="DefaultParagraphFont"/>
    <w:rsid w:val="00E360F1"/>
    <w:rPr>
      <w:color w:val="800080" w:themeColor="followedHyperlink"/>
      <w:u w:val="single"/>
    </w:rPr>
  </w:style>
  <w:style w:type="character" w:styleId="HTMLCite">
    <w:name w:val="HTML Cite"/>
    <w:basedOn w:val="DefaultParagraphFont"/>
    <w:uiPriority w:val="99"/>
    <w:semiHidden/>
    <w:unhideWhenUsed/>
    <w:rsid w:val="00C80ACE"/>
    <w:rPr>
      <w:i w:val="0"/>
      <w:iCs w:val="0"/>
      <w:color w:val="006D21"/>
    </w:rPr>
  </w:style>
  <w:style w:type="paragraph" w:customStyle="1" w:styleId="balgo">
    <w:name w:val="b_algo"/>
    <w:basedOn w:val="Normal"/>
    <w:rsid w:val="00C80ACE"/>
  </w:style>
  <w:style w:type="paragraph" w:styleId="ListParagraph">
    <w:name w:val="List Paragraph"/>
    <w:basedOn w:val="Normal"/>
    <w:uiPriority w:val="34"/>
    <w:qFormat/>
    <w:rsid w:val="008A3D80"/>
    <w:pPr>
      <w:spacing w:after="160" w:line="252" w:lineRule="auto"/>
      <w:ind w:left="720"/>
      <w:contextualSpacing/>
    </w:pPr>
    <w:rPr>
      <w:rFonts w:ascii="Calibri" w:eastAsiaTheme="minorHAnsi" w:hAnsi="Calibri" w:cs="Calibri"/>
      <w:sz w:val="22"/>
      <w:szCs w:val="22"/>
    </w:rPr>
  </w:style>
  <w:style w:type="character" w:styleId="CommentReference">
    <w:name w:val="annotation reference"/>
    <w:basedOn w:val="DefaultParagraphFont"/>
    <w:semiHidden/>
    <w:unhideWhenUsed/>
    <w:rsid w:val="00F779EF"/>
    <w:rPr>
      <w:sz w:val="16"/>
      <w:szCs w:val="16"/>
    </w:rPr>
  </w:style>
  <w:style w:type="paragraph" w:styleId="CommentText">
    <w:name w:val="annotation text"/>
    <w:basedOn w:val="Normal"/>
    <w:link w:val="CommentTextChar"/>
    <w:semiHidden/>
    <w:unhideWhenUsed/>
    <w:rsid w:val="00F779EF"/>
    <w:rPr>
      <w:sz w:val="20"/>
      <w:szCs w:val="20"/>
    </w:rPr>
  </w:style>
  <w:style w:type="character" w:customStyle="1" w:styleId="CommentTextChar">
    <w:name w:val="Comment Text Char"/>
    <w:basedOn w:val="DefaultParagraphFont"/>
    <w:link w:val="CommentText"/>
    <w:semiHidden/>
    <w:rsid w:val="00F779EF"/>
  </w:style>
  <w:style w:type="paragraph" w:styleId="CommentSubject">
    <w:name w:val="annotation subject"/>
    <w:basedOn w:val="CommentText"/>
    <w:next w:val="CommentText"/>
    <w:link w:val="CommentSubjectChar"/>
    <w:semiHidden/>
    <w:unhideWhenUsed/>
    <w:rsid w:val="00F779EF"/>
    <w:rPr>
      <w:b/>
      <w:bCs/>
    </w:rPr>
  </w:style>
  <w:style w:type="character" w:customStyle="1" w:styleId="CommentSubjectChar">
    <w:name w:val="Comment Subject Char"/>
    <w:basedOn w:val="CommentTextChar"/>
    <w:link w:val="CommentSubject"/>
    <w:semiHidden/>
    <w:rsid w:val="00F779EF"/>
    <w:rPr>
      <w:b/>
      <w:bCs/>
    </w:rPr>
  </w:style>
  <w:style w:type="character" w:styleId="Emphasis">
    <w:name w:val="Emphasis"/>
    <w:basedOn w:val="DefaultParagraphFont"/>
    <w:uiPriority w:val="20"/>
    <w:qFormat/>
    <w:rsid w:val="00E05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515">
      <w:bodyDiv w:val="1"/>
      <w:marLeft w:val="0"/>
      <w:marRight w:val="0"/>
      <w:marTop w:val="0"/>
      <w:marBottom w:val="0"/>
      <w:divBdr>
        <w:top w:val="none" w:sz="0" w:space="0" w:color="auto"/>
        <w:left w:val="none" w:sz="0" w:space="0" w:color="auto"/>
        <w:bottom w:val="none" w:sz="0" w:space="0" w:color="auto"/>
        <w:right w:val="none" w:sz="0" w:space="0" w:color="auto"/>
      </w:divBdr>
    </w:div>
    <w:div w:id="17048684">
      <w:bodyDiv w:val="1"/>
      <w:marLeft w:val="0"/>
      <w:marRight w:val="0"/>
      <w:marTop w:val="0"/>
      <w:marBottom w:val="0"/>
      <w:divBdr>
        <w:top w:val="none" w:sz="0" w:space="0" w:color="auto"/>
        <w:left w:val="none" w:sz="0" w:space="0" w:color="auto"/>
        <w:bottom w:val="none" w:sz="0" w:space="0" w:color="auto"/>
        <w:right w:val="none" w:sz="0" w:space="0" w:color="auto"/>
      </w:divBdr>
    </w:div>
    <w:div w:id="36664964">
      <w:bodyDiv w:val="1"/>
      <w:marLeft w:val="0"/>
      <w:marRight w:val="0"/>
      <w:marTop w:val="0"/>
      <w:marBottom w:val="0"/>
      <w:divBdr>
        <w:top w:val="none" w:sz="0" w:space="0" w:color="auto"/>
        <w:left w:val="none" w:sz="0" w:space="0" w:color="auto"/>
        <w:bottom w:val="none" w:sz="0" w:space="0" w:color="auto"/>
        <w:right w:val="none" w:sz="0" w:space="0" w:color="auto"/>
      </w:divBdr>
    </w:div>
    <w:div w:id="133447155">
      <w:bodyDiv w:val="1"/>
      <w:marLeft w:val="0"/>
      <w:marRight w:val="0"/>
      <w:marTop w:val="0"/>
      <w:marBottom w:val="0"/>
      <w:divBdr>
        <w:top w:val="none" w:sz="0" w:space="0" w:color="auto"/>
        <w:left w:val="none" w:sz="0" w:space="0" w:color="auto"/>
        <w:bottom w:val="none" w:sz="0" w:space="0" w:color="auto"/>
        <w:right w:val="none" w:sz="0" w:space="0" w:color="auto"/>
      </w:divBdr>
    </w:div>
    <w:div w:id="230700318">
      <w:bodyDiv w:val="1"/>
      <w:marLeft w:val="0"/>
      <w:marRight w:val="0"/>
      <w:marTop w:val="0"/>
      <w:marBottom w:val="0"/>
      <w:divBdr>
        <w:top w:val="none" w:sz="0" w:space="0" w:color="auto"/>
        <w:left w:val="none" w:sz="0" w:space="0" w:color="auto"/>
        <w:bottom w:val="none" w:sz="0" w:space="0" w:color="auto"/>
        <w:right w:val="none" w:sz="0" w:space="0" w:color="auto"/>
      </w:divBdr>
    </w:div>
    <w:div w:id="238561468">
      <w:bodyDiv w:val="1"/>
      <w:marLeft w:val="0"/>
      <w:marRight w:val="0"/>
      <w:marTop w:val="0"/>
      <w:marBottom w:val="0"/>
      <w:divBdr>
        <w:top w:val="none" w:sz="0" w:space="0" w:color="auto"/>
        <w:left w:val="none" w:sz="0" w:space="0" w:color="auto"/>
        <w:bottom w:val="none" w:sz="0" w:space="0" w:color="auto"/>
        <w:right w:val="none" w:sz="0" w:space="0" w:color="auto"/>
      </w:divBdr>
    </w:div>
    <w:div w:id="252445860">
      <w:bodyDiv w:val="1"/>
      <w:marLeft w:val="0"/>
      <w:marRight w:val="0"/>
      <w:marTop w:val="0"/>
      <w:marBottom w:val="0"/>
      <w:divBdr>
        <w:top w:val="none" w:sz="0" w:space="0" w:color="auto"/>
        <w:left w:val="none" w:sz="0" w:space="0" w:color="auto"/>
        <w:bottom w:val="none" w:sz="0" w:space="0" w:color="auto"/>
        <w:right w:val="none" w:sz="0" w:space="0" w:color="auto"/>
      </w:divBdr>
    </w:div>
    <w:div w:id="261687739">
      <w:bodyDiv w:val="1"/>
      <w:marLeft w:val="0"/>
      <w:marRight w:val="0"/>
      <w:marTop w:val="0"/>
      <w:marBottom w:val="0"/>
      <w:divBdr>
        <w:top w:val="none" w:sz="0" w:space="0" w:color="auto"/>
        <w:left w:val="none" w:sz="0" w:space="0" w:color="auto"/>
        <w:bottom w:val="none" w:sz="0" w:space="0" w:color="auto"/>
        <w:right w:val="none" w:sz="0" w:space="0" w:color="auto"/>
      </w:divBdr>
    </w:div>
    <w:div w:id="303584578">
      <w:bodyDiv w:val="1"/>
      <w:marLeft w:val="0"/>
      <w:marRight w:val="0"/>
      <w:marTop w:val="0"/>
      <w:marBottom w:val="0"/>
      <w:divBdr>
        <w:top w:val="none" w:sz="0" w:space="0" w:color="auto"/>
        <w:left w:val="none" w:sz="0" w:space="0" w:color="auto"/>
        <w:bottom w:val="none" w:sz="0" w:space="0" w:color="auto"/>
        <w:right w:val="none" w:sz="0" w:space="0" w:color="auto"/>
      </w:divBdr>
      <w:divsChild>
        <w:div w:id="94406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72237">
              <w:marLeft w:val="0"/>
              <w:marRight w:val="0"/>
              <w:marTop w:val="0"/>
              <w:marBottom w:val="0"/>
              <w:divBdr>
                <w:top w:val="none" w:sz="0" w:space="0" w:color="auto"/>
                <w:left w:val="none" w:sz="0" w:space="0" w:color="auto"/>
                <w:bottom w:val="none" w:sz="0" w:space="0" w:color="auto"/>
                <w:right w:val="none" w:sz="0" w:space="0" w:color="auto"/>
              </w:divBdr>
              <w:divsChild>
                <w:div w:id="8866009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8501">
      <w:bodyDiv w:val="1"/>
      <w:marLeft w:val="0"/>
      <w:marRight w:val="0"/>
      <w:marTop w:val="0"/>
      <w:marBottom w:val="0"/>
      <w:divBdr>
        <w:top w:val="none" w:sz="0" w:space="0" w:color="auto"/>
        <w:left w:val="none" w:sz="0" w:space="0" w:color="auto"/>
        <w:bottom w:val="none" w:sz="0" w:space="0" w:color="auto"/>
        <w:right w:val="none" w:sz="0" w:space="0" w:color="auto"/>
      </w:divBdr>
    </w:div>
    <w:div w:id="344986775">
      <w:bodyDiv w:val="1"/>
      <w:marLeft w:val="0"/>
      <w:marRight w:val="0"/>
      <w:marTop w:val="0"/>
      <w:marBottom w:val="0"/>
      <w:divBdr>
        <w:top w:val="none" w:sz="0" w:space="0" w:color="auto"/>
        <w:left w:val="none" w:sz="0" w:space="0" w:color="auto"/>
        <w:bottom w:val="none" w:sz="0" w:space="0" w:color="auto"/>
        <w:right w:val="none" w:sz="0" w:space="0" w:color="auto"/>
      </w:divBdr>
    </w:div>
    <w:div w:id="369035113">
      <w:bodyDiv w:val="1"/>
      <w:marLeft w:val="0"/>
      <w:marRight w:val="0"/>
      <w:marTop w:val="0"/>
      <w:marBottom w:val="0"/>
      <w:divBdr>
        <w:top w:val="none" w:sz="0" w:space="0" w:color="auto"/>
        <w:left w:val="none" w:sz="0" w:space="0" w:color="auto"/>
        <w:bottom w:val="none" w:sz="0" w:space="0" w:color="auto"/>
        <w:right w:val="none" w:sz="0" w:space="0" w:color="auto"/>
      </w:divBdr>
    </w:div>
    <w:div w:id="372923308">
      <w:bodyDiv w:val="1"/>
      <w:marLeft w:val="0"/>
      <w:marRight w:val="0"/>
      <w:marTop w:val="0"/>
      <w:marBottom w:val="0"/>
      <w:divBdr>
        <w:top w:val="none" w:sz="0" w:space="0" w:color="auto"/>
        <w:left w:val="none" w:sz="0" w:space="0" w:color="auto"/>
        <w:bottom w:val="none" w:sz="0" w:space="0" w:color="auto"/>
        <w:right w:val="none" w:sz="0" w:space="0" w:color="auto"/>
      </w:divBdr>
    </w:div>
    <w:div w:id="407507580">
      <w:bodyDiv w:val="1"/>
      <w:marLeft w:val="0"/>
      <w:marRight w:val="0"/>
      <w:marTop w:val="0"/>
      <w:marBottom w:val="0"/>
      <w:divBdr>
        <w:top w:val="none" w:sz="0" w:space="0" w:color="auto"/>
        <w:left w:val="none" w:sz="0" w:space="0" w:color="auto"/>
        <w:bottom w:val="none" w:sz="0" w:space="0" w:color="auto"/>
        <w:right w:val="none" w:sz="0" w:space="0" w:color="auto"/>
      </w:divBdr>
    </w:div>
    <w:div w:id="428549279">
      <w:bodyDiv w:val="1"/>
      <w:marLeft w:val="0"/>
      <w:marRight w:val="0"/>
      <w:marTop w:val="0"/>
      <w:marBottom w:val="0"/>
      <w:divBdr>
        <w:top w:val="none" w:sz="0" w:space="0" w:color="auto"/>
        <w:left w:val="none" w:sz="0" w:space="0" w:color="auto"/>
        <w:bottom w:val="none" w:sz="0" w:space="0" w:color="auto"/>
        <w:right w:val="none" w:sz="0" w:space="0" w:color="auto"/>
      </w:divBdr>
    </w:div>
    <w:div w:id="428620844">
      <w:bodyDiv w:val="1"/>
      <w:marLeft w:val="0"/>
      <w:marRight w:val="0"/>
      <w:marTop w:val="0"/>
      <w:marBottom w:val="0"/>
      <w:divBdr>
        <w:top w:val="none" w:sz="0" w:space="0" w:color="auto"/>
        <w:left w:val="none" w:sz="0" w:space="0" w:color="auto"/>
        <w:bottom w:val="none" w:sz="0" w:space="0" w:color="auto"/>
        <w:right w:val="none" w:sz="0" w:space="0" w:color="auto"/>
      </w:divBdr>
    </w:div>
    <w:div w:id="437145236">
      <w:bodyDiv w:val="1"/>
      <w:marLeft w:val="0"/>
      <w:marRight w:val="0"/>
      <w:marTop w:val="0"/>
      <w:marBottom w:val="0"/>
      <w:divBdr>
        <w:top w:val="none" w:sz="0" w:space="0" w:color="auto"/>
        <w:left w:val="none" w:sz="0" w:space="0" w:color="auto"/>
        <w:bottom w:val="none" w:sz="0" w:space="0" w:color="auto"/>
        <w:right w:val="none" w:sz="0" w:space="0" w:color="auto"/>
      </w:divBdr>
    </w:div>
    <w:div w:id="455563483">
      <w:bodyDiv w:val="1"/>
      <w:marLeft w:val="0"/>
      <w:marRight w:val="0"/>
      <w:marTop w:val="0"/>
      <w:marBottom w:val="0"/>
      <w:divBdr>
        <w:top w:val="none" w:sz="0" w:space="0" w:color="auto"/>
        <w:left w:val="none" w:sz="0" w:space="0" w:color="auto"/>
        <w:bottom w:val="none" w:sz="0" w:space="0" w:color="auto"/>
        <w:right w:val="none" w:sz="0" w:space="0" w:color="auto"/>
      </w:divBdr>
    </w:div>
    <w:div w:id="489369347">
      <w:bodyDiv w:val="1"/>
      <w:marLeft w:val="0"/>
      <w:marRight w:val="0"/>
      <w:marTop w:val="0"/>
      <w:marBottom w:val="0"/>
      <w:divBdr>
        <w:top w:val="none" w:sz="0" w:space="0" w:color="auto"/>
        <w:left w:val="none" w:sz="0" w:space="0" w:color="auto"/>
        <w:bottom w:val="none" w:sz="0" w:space="0" w:color="auto"/>
        <w:right w:val="none" w:sz="0" w:space="0" w:color="auto"/>
      </w:divBdr>
    </w:div>
    <w:div w:id="536241306">
      <w:bodyDiv w:val="1"/>
      <w:marLeft w:val="0"/>
      <w:marRight w:val="0"/>
      <w:marTop w:val="0"/>
      <w:marBottom w:val="0"/>
      <w:divBdr>
        <w:top w:val="none" w:sz="0" w:space="0" w:color="auto"/>
        <w:left w:val="none" w:sz="0" w:space="0" w:color="auto"/>
        <w:bottom w:val="none" w:sz="0" w:space="0" w:color="auto"/>
        <w:right w:val="none" w:sz="0" w:space="0" w:color="auto"/>
      </w:divBdr>
    </w:div>
    <w:div w:id="593049072">
      <w:bodyDiv w:val="1"/>
      <w:marLeft w:val="0"/>
      <w:marRight w:val="0"/>
      <w:marTop w:val="0"/>
      <w:marBottom w:val="0"/>
      <w:divBdr>
        <w:top w:val="none" w:sz="0" w:space="0" w:color="auto"/>
        <w:left w:val="none" w:sz="0" w:space="0" w:color="auto"/>
        <w:bottom w:val="none" w:sz="0" w:space="0" w:color="auto"/>
        <w:right w:val="none" w:sz="0" w:space="0" w:color="auto"/>
      </w:divBdr>
    </w:div>
    <w:div w:id="676276618">
      <w:bodyDiv w:val="1"/>
      <w:marLeft w:val="0"/>
      <w:marRight w:val="0"/>
      <w:marTop w:val="0"/>
      <w:marBottom w:val="0"/>
      <w:divBdr>
        <w:top w:val="none" w:sz="0" w:space="0" w:color="auto"/>
        <w:left w:val="none" w:sz="0" w:space="0" w:color="auto"/>
        <w:bottom w:val="none" w:sz="0" w:space="0" w:color="auto"/>
        <w:right w:val="none" w:sz="0" w:space="0" w:color="auto"/>
      </w:divBdr>
    </w:div>
    <w:div w:id="697511061">
      <w:bodyDiv w:val="1"/>
      <w:marLeft w:val="0"/>
      <w:marRight w:val="0"/>
      <w:marTop w:val="0"/>
      <w:marBottom w:val="0"/>
      <w:divBdr>
        <w:top w:val="none" w:sz="0" w:space="0" w:color="auto"/>
        <w:left w:val="none" w:sz="0" w:space="0" w:color="auto"/>
        <w:bottom w:val="none" w:sz="0" w:space="0" w:color="auto"/>
        <w:right w:val="none" w:sz="0" w:space="0" w:color="auto"/>
      </w:divBdr>
    </w:div>
    <w:div w:id="700863769">
      <w:bodyDiv w:val="1"/>
      <w:marLeft w:val="0"/>
      <w:marRight w:val="0"/>
      <w:marTop w:val="0"/>
      <w:marBottom w:val="0"/>
      <w:divBdr>
        <w:top w:val="none" w:sz="0" w:space="0" w:color="auto"/>
        <w:left w:val="none" w:sz="0" w:space="0" w:color="auto"/>
        <w:bottom w:val="none" w:sz="0" w:space="0" w:color="auto"/>
        <w:right w:val="none" w:sz="0" w:space="0" w:color="auto"/>
      </w:divBdr>
    </w:div>
    <w:div w:id="743838891">
      <w:bodyDiv w:val="1"/>
      <w:marLeft w:val="0"/>
      <w:marRight w:val="0"/>
      <w:marTop w:val="0"/>
      <w:marBottom w:val="0"/>
      <w:divBdr>
        <w:top w:val="none" w:sz="0" w:space="0" w:color="auto"/>
        <w:left w:val="none" w:sz="0" w:space="0" w:color="auto"/>
        <w:bottom w:val="none" w:sz="0" w:space="0" w:color="auto"/>
        <w:right w:val="none" w:sz="0" w:space="0" w:color="auto"/>
      </w:divBdr>
    </w:div>
    <w:div w:id="764308095">
      <w:bodyDiv w:val="1"/>
      <w:marLeft w:val="0"/>
      <w:marRight w:val="0"/>
      <w:marTop w:val="0"/>
      <w:marBottom w:val="0"/>
      <w:divBdr>
        <w:top w:val="none" w:sz="0" w:space="0" w:color="auto"/>
        <w:left w:val="none" w:sz="0" w:space="0" w:color="auto"/>
        <w:bottom w:val="none" w:sz="0" w:space="0" w:color="auto"/>
        <w:right w:val="none" w:sz="0" w:space="0" w:color="auto"/>
      </w:divBdr>
    </w:div>
    <w:div w:id="836192406">
      <w:bodyDiv w:val="1"/>
      <w:marLeft w:val="0"/>
      <w:marRight w:val="0"/>
      <w:marTop w:val="0"/>
      <w:marBottom w:val="0"/>
      <w:divBdr>
        <w:top w:val="none" w:sz="0" w:space="0" w:color="auto"/>
        <w:left w:val="none" w:sz="0" w:space="0" w:color="auto"/>
        <w:bottom w:val="none" w:sz="0" w:space="0" w:color="auto"/>
        <w:right w:val="none" w:sz="0" w:space="0" w:color="auto"/>
      </w:divBdr>
    </w:div>
    <w:div w:id="866068374">
      <w:bodyDiv w:val="1"/>
      <w:marLeft w:val="0"/>
      <w:marRight w:val="0"/>
      <w:marTop w:val="0"/>
      <w:marBottom w:val="0"/>
      <w:divBdr>
        <w:top w:val="none" w:sz="0" w:space="0" w:color="auto"/>
        <w:left w:val="none" w:sz="0" w:space="0" w:color="auto"/>
        <w:bottom w:val="none" w:sz="0" w:space="0" w:color="auto"/>
        <w:right w:val="none" w:sz="0" w:space="0" w:color="auto"/>
      </w:divBdr>
    </w:div>
    <w:div w:id="894438547">
      <w:bodyDiv w:val="1"/>
      <w:marLeft w:val="0"/>
      <w:marRight w:val="0"/>
      <w:marTop w:val="0"/>
      <w:marBottom w:val="0"/>
      <w:divBdr>
        <w:top w:val="none" w:sz="0" w:space="0" w:color="auto"/>
        <w:left w:val="none" w:sz="0" w:space="0" w:color="auto"/>
        <w:bottom w:val="none" w:sz="0" w:space="0" w:color="auto"/>
        <w:right w:val="none" w:sz="0" w:space="0" w:color="auto"/>
      </w:divBdr>
    </w:div>
    <w:div w:id="957880796">
      <w:bodyDiv w:val="1"/>
      <w:marLeft w:val="0"/>
      <w:marRight w:val="0"/>
      <w:marTop w:val="0"/>
      <w:marBottom w:val="0"/>
      <w:divBdr>
        <w:top w:val="none" w:sz="0" w:space="0" w:color="auto"/>
        <w:left w:val="none" w:sz="0" w:space="0" w:color="auto"/>
        <w:bottom w:val="none" w:sz="0" w:space="0" w:color="auto"/>
        <w:right w:val="none" w:sz="0" w:space="0" w:color="auto"/>
      </w:divBdr>
    </w:div>
    <w:div w:id="972061875">
      <w:bodyDiv w:val="1"/>
      <w:marLeft w:val="0"/>
      <w:marRight w:val="0"/>
      <w:marTop w:val="0"/>
      <w:marBottom w:val="0"/>
      <w:divBdr>
        <w:top w:val="none" w:sz="0" w:space="0" w:color="auto"/>
        <w:left w:val="none" w:sz="0" w:space="0" w:color="auto"/>
        <w:bottom w:val="none" w:sz="0" w:space="0" w:color="auto"/>
        <w:right w:val="none" w:sz="0" w:space="0" w:color="auto"/>
      </w:divBdr>
    </w:div>
    <w:div w:id="988021531">
      <w:bodyDiv w:val="1"/>
      <w:marLeft w:val="0"/>
      <w:marRight w:val="0"/>
      <w:marTop w:val="0"/>
      <w:marBottom w:val="0"/>
      <w:divBdr>
        <w:top w:val="none" w:sz="0" w:space="0" w:color="auto"/>
        <w:left w:val="none" w:sz="0" w:space="0" w:color="auto"/>
        <w:bottom w:val="none" w:sz="0" w:space="0" w:color="auto"/>
        <w:right w:val="none" w:sz="0" w:space="0" w:color="auto"/>
      </w:divBdr>
    </w:div>
    <w:div w:id="997424528">
      <w:bodyDiv w:val="1"/>
      <w:marLeft w:val="0"/>
      <w:marRight w:val="0"/>
      <w:marTop w:val="0"/>
      <w:marBottom w:val="0"/>
      <w:divBdr>
        <w:top w:val="none" w:sz="0" w:space="0" w:color="auto"/>
        <w:left w:val="none" w:sz="0" w:space="0" w:color="auto"/>
        <w:bottom w:val="none" w:sz="0" w:space="0" w:color="auto"/>
        <w:right w:val="none" w:sz="0" w:space="0" w:color="auto"/>
      </w:divBdr>
    </w:div>
    <w:div w:id="1005860915">
      <w:bodyDiv w:val="1"/>
      <w:marLeft w:val="0"/>
      <w:marRight w:val="0"/>
      <w:marTop w:val="0"/>
      <w:marBottom w:val="0"/>
      <w:divBdr>
        <w:top w:val="none" w:sz="0" w:space="0" w:color="auto"/>
        <w:left w:val="none" w:sz="0" w:space="0" w:color="auto"/>
        <w:bottom w:val="none" w:sz="0" w:space="0" w:color="auto"/>
        <w:right w:val="none" w:sz="0" w:space="0" w:color="auto"/>
      </w:divBdr>
    </w:div>
    <w:div w:id="1014766074">
      <w:bodyDiv w:val="1"/>
      <w:marLeft w:val="0"/>
      <w:marRight w:val="0"/>
      <w:marTop w:val="0"/>
      <w:marBottom w:val="0"/>
      <w:divBdr>
        <w:top w:val="none" w:sz="0" w:space="0" w:color="auto"/>
        <w:left w:val="none" w:sz="0" w:space="0" w:color="auto"/>
        <w:bottom w:val="none" w:sz="0" w:space="0" w:color="auto"/>
        <w:right w:val="none" w:sz="0" w:space="0" w:color="auto"/>
      </w:divBdr>
    </w:div>
    <w:div w:id="1037507615">
      <w:bodyDiv w:val="1"/>
      <w:marLeft w:val="0"/>
      <w:marRight w:val="0"/>
      <w:marTop w:val="0"/>
      <w:marBottom w:val="0"/>
      <w:divBdr>
        <w:top w:val="none" w:sz="0" w:space="0" w:color="auto"/>
        <w:left w:val="none" w:sz="0" w:space="0" w:color="auto"/>
        <w:bottom w:val="none" w:sz="0" w:space="0" w:color="auto"/>
        <w:right w:val="none" w:sz="0" w:space="0" w:color="auto"/>
      </w:divBdr>
    </w:div>
    <w:div w:id="1052390787">
      <w:bodyDiv w:val="1"/>
      <w:marLeft w:val="0"/>
      <w:marRight w:val="0"/>
      <w:marTop w:val="0"/>
      <w:marBottom w:val="0"/>
      <w:divBdr>
        <w:top w:val="none" w:sz="0" w:space="0" w:color="auto"/>
        <w:left w:val="none" w:sz="0" w:space="0" w:color="auto"/>
        <w:bottom w:val="none" w:sz="0" w:space="0" w:color="auto"/>
        <w:right w:val="none" w:sz="0" w:space="0" w:color="auto"/>
      </w:divBdr>
    </w:div>
    <w:div w:id="1100564421">
      <w:bodyDiv w:val="1"/>
      <w:marLeft w:val="0"/>
      <w:marRight w:val="0"/>
      <w:marTop w:val="0"/>
      <w:marBottom w:val="0"/>
      <w:divBdr>
        <w:top w:val="none" w:sz="0" w:space="0" w:color="auto"/>
        <w:left w:val="none" w:sz="0" w:space="0" w:color="auto"/>
        <w:bottom w:val="none" w:sz="0" w:space="0" w:color="auto"/>
        <w:right w:val="none" w:sz="0" w:space="0" w:color="auto"/>
      </w:divBdr>
    </w:div>
    <w:div w:id="1103108614">
      <w:bodyDiv w:val="1"/>
      <w:marLeft w:val="0"/>
      <w:marRight w:val="0"/>
      <w:marTop w:val="0"/>
      <w:marBottom w:val="0"/>
      <w:divBdr>
        <w:top w:val="none" w:sz="0" w:space="0" w:color="auto"/>
        <w:left w:val="none" w:sz="0" w:space="0" w:color="auto"/>
        <w:bottom w:val="none" w:sz="0" w:space="0" w:color="auto"/>
        <w:right w:val="none" w:sz="0" w:space="0" w:color="auto"/>
      </w:divBdr>
    </w:div>
    <w:div w:id="1207838292">
      <w:bodyDiv w:val="1"/>
      <w:marLeft w:val="0"/>
      <w:marRight w:val="0"/>
      <w:marTop w:val="0"/>
      <w:marBottom w:val="0"/>
      <w:divBdr>
        <w:top w:val="none" w:sz="0" w:space="0" w:color="auto"/>
        <w:left w:val="none" w:sz="0" w:space="0" w:color="auto"/>
        <w:bottom w:val="none" w:sz="0" w:space="0" w:color="auto"/>
        <w:right w:val="none" w:sz="0" w:space="0" w:color="auto"/>
      </w:divBdr>
    </w:div>
    <w:div w:id="1218473279">
      <w:bodyDiv w:val="1"/>
      <w:marLeft w:val="0"/>
      <w:marRight w:val="0"/>
      <w:marTop w:val="0"/>
      <w:marBottom w:val="0"/>
      <w:divBdr>
        <w:top w:val="none" w:sz="0" w:space="0" w:color="auto"/>
        <w:left w:val="none" w:sz="0" w:space="0" w:color="auto"/>
        <w:bottom w:val="none" w:sz="0" w:space="0" w:color="auto"/>
        <w:right w:val="none" w:sz="0" w:space="0" w:color="auto"/>
      </w:divBdr>
    </w:div>
    <w:div w:id="1229727299">
      <w:bodyDiv w:val="1"/>
      <w:marLeft w:val="0"/>
      <w:marRight w:val="0"/>
      <w:marTop w:val="0"/>
      <w:marBottom w:val="0"/>
      <w:divBdr>
        <w:top w:val="none" w:sz="0" w:space="0" w:color="auto"/>
        <w:left w:val="none" w:sz="0" w:space="0" w:color="auto"/>
        <w:bottom w:val="none" w:sz="0" w:space="0" w:color="auto"/>
        <w:right w:val="none" w:sz="0" w:space="0" w:color="auto"/>
      </w:divBdr>
    </w:div>
    <w:div w:id="1238394364">
      <w:bodyDiv w:val="1"/>
      <w:marLeft w:val="0"/>
      <w:marRight w:val="0"/>
      <w:marTop w:val="0"/>
      <w:marBottom w:val="0"/>
      <w:divBdr>
        <w:top w:val="none" w:sz="0" w:space="0" w:color="auto"/>
        <w:left w:val="none" w:sz="0" w:space="0" w:color="auto"/>
        <w:bottom w:val="none" w:sz="0" w:space="0" w:color="auto"/>
        <w:right w:val="none" w:sz="0" w:space="0" w:color="auto"/>
      </w:divBdr>
    </w:div>
    <w:div w:id="1278567366">
      <w:bodyDiv w:val="1"/>
      <w:marLeft w:val="0"/>
      <w:marRight w:val="0"/>
      <w:marTop w:val="0"/>
      <w:marBottom w:val="0"/>
      <w:divBdr>
        <w:top w:val="none" w:sz="0" w:space="0" w:color="auto"/>
        <w:left w:val="none" w:sz="0" w:space="0" w:color="auto"/>
        <w:bottom w:val="none" w:sz="0" w:space="0" w:color="auto"/>
        <w:right w:val="none" w:sz="0" w:space="0" w:color="auto"/>
      </w:divBdr>
    </w:div>
    <w:div w:id="1295060387">
      <w:bodyDiv w:val="1"/>
      <w:marLeft w:val="0"/>
      <w:marRight w:val="0"/>
      <w:marTop w:val="0"/>
      <w:marBottom w:val="0"/>
      <w:divBdr>
        <w:top w:val="none" w:sz="0" w:space="0" w:color="auto"/>
        <w:left w:val="none" w:sz="0" w:space="0" w:color="auto"/>
        <w:bottom w:val="none" w:sz="0" w:space="0" w:color="auto"/>
        <w:right w:val="none" w:sz="0" w:space="0" w:color="auto"/>
      </w:divBdr>
    </w:div>
    <w:div w:id="1312060059">
      <w:bodyDiv w:val="1"/>
      <w:marLeft w:val="0"/>
      <w:marRight w:val="0"/>
      <w:marTop w:val="0"/>
      <w:marBottom w:val="0"/>
      <w:divBdr>
        <w:top w:val="none" w:sz="0" w:space="0" w:color="auto"/>
        <w:left w:val="none" w:sz="0" w:space="0" w:color="auto"/>
        <w:bottom w:val="none" w:sz="0" w:space="0" w:color="auto"/>
        <w:right w:val="none" w:sz="0" w:space="0" w:color="auto"/>
      </w:divBdr>
    </w:div>
    <w:div w:id="1314875749">
      <w:bodyDiv w:val="1"/>
      <w:marLeft w:val="0"/>
      <w:marRight w:val="0"/>
      <w:marTop w:val="0"/>
      <w:marBottom w:val="0"/>
      <w:divBdr>
        <w:top w:val="none" w:sz="0" w:space="0" w:color="auto"/>
        <w:left w:val="none" w:sz="0" w:space="0" w:color="auto"/>
        <w:bottom w:val="none" w:sz="0" w:space="0" w:color="auto"/>
        <w:right w:val="none" w:sz="0" w:space="0" w:color="auto"/>
      </w:divBdr>
    </w:div>
    <w:div w:id="1340504458">
      <w:bodyDiv w:val="1"/>
      <w:marLeft w:val="0"/>
      <w:marRight w:val="0"/>
      <w:marTop w:val="0"/>
      <w:marBottom w:val="0"/>
      <w:divBdr>
        <w:top w:val="none" w:sz="0" w:space="0" w:color="auto"/>
        <w:left w:val="none" w:sz="0" w:space="0" w:color="auto"/>
        <w:bottom w:val="none" w:sz="0" w:space="0" w:color="auto"/>
        <w:right w:val="none" w:sz="0" w:space="0" w:color="auto"/>
      </w:divBdr>
    </w:div>
    <w:div w:id="1350519946">
      <w:bodyDiv w:val="1"/>
      <w:marLeft w:val="0"/>
      <w:marRight w:val="0"/>
      <w:marTop w:val="0"/>
      <w:marBottom w:val="0"/>
      <w:divBdr>
        <w:top w:val="none" w:sz="0" w:space="0" w:color="auto"/>
        <w:left w:val="none" w:sz="0" w:space="0" w:color="auto"/>
        <w:bottom w:val="none" w:sz="0" w:space="0" w:color="auto"/>
        <w:right w:val="none" w:sz="0" w:space="0" w:color="auto"/>
      </w:divBdr>
    </w:div>
    <w:div w:id="1352998886">
      <w:bodyDiv w:val="1"/>
      <w:marLeft w:val="0"/>
      <w:marRight w:val="0"/>
      <w:marTop w:val="0"/>
      <w:marBottom w:val="0"/>
      <w:divBdr>
        <w:top w:val="none" w:sz="0" w:space="0" w:color="auto"/>
        <w:left w:val="none" w:sz="0" w:space="0" w:color="auto"/>
        <w:bottom w:val="none" w:sz="0" w:space="0" w:color="auto"/>
        <w:right w:val="none" w:sz="0" w:space="0" w:color="auto"/>
      </w:divBdr>
    </w:div>
    <w:div w:id="1355033472">
      <w:bodyDiv w:val="1"/>
      <w:marLeft w:val="0"/>
      <w:marRight w:val="0"/>
      <w:marTop w:val="0"/>
      <w:marBottom w:val="0"/>
      <w:divBdr>
        <w:top w:val="none" w:sz="0" w:space="0" w:color="auto"/>
        <w:left w:val="none" w:sz="0" w:space="0" w:color="auto"/>
        <w:bottom w:val="none" w:sz="0" w:space="0" w:color="auto"/>
        <w:right w:val="none" w:sz="0" w:space="0" w:color="auto"/>
      </w:divBdr>
    </w:div>
    <w:div w:id="1366371677">
      <w:bodyDiv w:val="1"/>
      <w:marLeft w:val="0"/>
      <w:marRight w:val="0"/>
      <w:marTop w:val="0"/>
      <w:marBottom w:val="0"/>
      <w:divBdr>
        <w:top w:val="none" w:sz="0" w:space="0" w:color="auto"/>
        <w:left w:val="none" w:sz="0" w:space="0" w:color="auto"/>
        <w:bottom w:val="none" w:sz="0" w:space="0" w:color="auto"/>
        <w:right w:val="none" w:sz="0" w:space="0" w:color="auto"/>
      </w:divBdr>
    </w:div>
    <w:div w:id="1407650059">
      <w:bodyDiv w:val="1"/>
      <w:marLeft w:val="0"/>
      <w:marRight w:val="0"/>
      <w:marTop w:val="0"/>
      <w:marBottom w:val="0"/>
      <w:divBdr>
        <w:top w:val="none" w:sz="0" w:space="0" w:color="auto"/>
        <w:left w:val="none" w:sz="0" w:space="0" w:color="auto"/>
        <w:bottom w:val="none" w:sz="0" w:space="0" w:color="auto"/>
        <w:right w:val="none" w:sz="0" w:space="0" w:color="auto"/>
      </w:divBdr>
    </w:div>
    <w:div w:id="1461993557">
      <w:bodyDiv w:val="1"/>
      <w:marLeft w:val="0"/>
      <w:marRight w:val="0"/>
      <w:marTop w:val="0"/>
      <w:marBottom w:val="0"/>
      <w:divBdr>
        <w:top w:val="none" w:sz="0" w:space="0" w:color="auto"/>
        <w:left w:val="none" w:sz="0" w:space="0" w:color="auto"/>
        <w:bottom w:val="none" w:sz="0" w:space="0" w:color="auto"/>
        <w:right w:val="none" w:sz="0" w:space="0" w:color="auto"/>
      </w:divBdr>
    </w:div>
    <w:div w:id="1477455544">
      <w:bodyDiv w:val="1"/>
      <w:marLeft w:val="0"/>
      <w:marRight w:val="0"/>
      <w:marTop w:val="0"/>
      <w:marBottom w:val="0"/>
      <w:divBdr>
        <w:top w:val="none" w:sz="0" w:space="0" w:color="auto"/>
        <w:left w:val="none" w:sz="0" w:space="0" w:color="auto"/>
        <w:bottom w:val="none" w:sz="0" w:space="0" w:color="auto"/>
        <w:right w:val="none" w:sz="0" w:space="0" w:color="auto"/>
      </w:divBdr>
    </w:div>
    <w:div w:id="1496074415">
      <w:bodyDiv w:val="1"/>
      <w:marLeft w:val="0"/>
      <w:marRight w:val="0"/>
      <w:marTop w:val="0"/>
      <w:marBottom w:val="0"/>
      <w:divBdr>
        <w:top w:val="none" w:sz="0" w:space="0" w:color="auto"/>
        <w:left w:val="none" w:sz="0" w:space="0" w:color="auto"/>
        <w:bottom w:val="none" w:sz="0" w:space="0" w:color="auto"/>
        <w:right w:val="none" w:sz="0" w:space="0" w:color="auto"/>
      </w:divBdr>
    </w:div>
    <w:div w:id="1498809721">
      <w:bodyDiv w:val="1"/>
      <w:marLeft w:val="0"/>
      <w:marRight w:val="0"/>
      <w:marTop w:val="0"/>
      <w:marBottom w:val="0"/>
      <w:divBdr>
        <w:top w:val="none" w:sz="0" w:space="0" w:color="auto"/>
        <w:left w:val="none" w:sz="0" w:space="0" w:color="auto"/>
        <w:bottom w:val="none" w:sz="0" w:space="0" w:color="auto"/>
        <w:right w:val="none" w:sz="0" w:space="0" w:color="auto"/>
      </w:divBdr>
    </w:div>
    <w:div w:id="1504664963">
      <w:bodyDiv w:val="1"/>
      <w:marLeft w:val="0"/>
      <w:marRight w:val="0"/>
      <w:marTop w:val="0"/>
      <w:marBottom w:val="0"/>
      <w:divBdr>
        <w:top w:val="none" w:sz="0" w:space="0" w:color="auto"/>
        <w:left w:val="none" w:sz="0" w:space="0" w:color="auto"/>
        <w:bottom w:val="none" w:sz="0" w:space="0" w:color="auto"/>
        <w:right w:val="none" w:sz="0" w:space="0" w:color="auto"/>
      </w:divBdr>
    </w:div>
    <w:div w:id="1512642605">
      <w:bodyDiv w:val="1"/>
      <w:marLeft w:val="0"/>
      <w:marRight w:val="0"/>
      <w:marTop w:val="0"/>
      <w:marBottom w:val="0"/>
      <w:divBdr>
        <w:top w:val="none" w:sz="0" w:space="0" w:color="auto"/>
        <w:left w:val="none" w:sz="0" w:space="0" w:color="auto"/>
        <w:bottom w:val="none" w:sz="0" w:space="0" w:color="auto"/>
        <w:right w:val="none" w:sz="0" w:space="0" w:color="auto"/>
      </w:divBdr>
      <w:divsChild>
        <w:div w:id="40214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234">
      <w:bodyDiv w:val="1"/>
      <w:marLeft w:val="0"/>
      <w:marRight w:val="0"/>
      <w:marTop w:val="0"/>
      <w:marBottom w:val="0"/>
      <w:divBdr>
        <w:top w:val="none" w:sz="0" w:space="0" w:color="auto"/>
        <w:left w:val="none" w:sz="0" w:space="0" w:color="auto"/>
        <w:bottom w:val="none" w:sz="0" w:space="0" w:color="auto"/>
        <w:right w:val="none" w:sz="0" w:space="0" w:color="auto"/>
      </w:divBdr>
    </w:div>
    <w:div w:id="1558081870">
      <w:bodyDiv w:val="1"/>
      <w:marLeft w:val="0"/>
      <w:marRight w:val="0"/>
      <w:marTop w:val="0"/>
      <w:marBottom w:val="0"/>
      <w:divBdr>
        <w:top w:val="none" w:sz="0" w:space="0" w:color="auto"/>
        <w:left w:val="none" w:sz="0" w:space="0" w:color="auto"/>
        <w:bottom w:val="none" w:sz="0" w:space="0" w:color="auto"/>
        <w:right w:val="none" w:sz="0" w:space="0" w:color="auto"/>
      </w:divBdr>
    </w:div>
    <w:div w:id="1558978006">
      <w:bodyDiv w:val="1"/>
      <w:marLeft w:val="0"/>
      <w:marRight w:val="0"/>
      <w:marTop w:val="0"/>
      <w:marBottom w:val="0"/>
      <w:divBdr>
        <w:top w:val="none" w:sz="0" w:space="0" w:color="auto"/>
        <w:left w:val="none" w:sz="0" w:space="0" w:color="auto"/>
        <w:bottom w:val="none" w:sz="0" w:space="0" w:color="auto"/>
        <w:right w:val="none" w:sz="0" w:space="0" w:color="auto"/>
      </w:divBdr>
    </w:div>
    <w:div w:id="1671368880">
      <w:bodyDiv w:val="1"/>
      <w:marLeft w:val="0"/>
      <w:marRight w:val="0"/>
      <w:marTop w:val="0"/>
      <w:marBottom w:val="0"/>
      <w:divBdr>
        <w:top w:val="none" w:sz="0" w:space="0" w:color="auto"/>
        <w:left w:val="none" w:sz="0" w:space="0" w:color="auto"/>
        <w:bottom w:val="none" w:sz="0" w:space="0" w:color="auto"/>
        <w:right w:val="none" w:sz="0" w:space="0" w:color="auto"/>
      </w:divBdr>
      <w:divsChild>
        <w:div w:id="136702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0413">
      <w:bodyDiv w:val="1"/>
      <w:marLeft w:val="0"/>
      <w:marRight w:val="0"/>
      <w:marTop w:val="0"/>
      <w:marBottom w:val="0"/>
      <w:divBdr>
        <w:top w:val="none" w:sz="0" w:space="0" w:color="auto"/>
        <w:left w:val="none" w:sz="0" w:space="0" w:color="auto"/>
        <w:bottom w:val="none" w:sz="0" w:space="0" w:color="auto"/>
        <w:right w:val="none" w:sz="0" w:space="0" w:color="auto"/>
      </w:divBdr>
    </w:div>
    <w:div w:id="1732726545">
      <w:bodyDiv w:val="1"/>
      <w:marLeft w:val="0"/>
      <w:marRight w:val="0"/>
      <w:marTop w:val="0"/>
      <w:marBottom w:val="0"/>
      <w:divBdr>
        <w:top w:val="none" w:sz="0" w:space="0" w:color="auto"/>
        <w:left w:val="none" w:sz="0" w:space="0" w:color="auto"/>
        <w:bottom w:val="none" w:sz="0" w:space="0" w:color="auto"/>
        <w:right w:val="none" w:sz="0" w:space="0" w:color="auto"/>
      </w:divBdr>
    </w:div>
    <w:div w:id="1737313060">
      <w:bodyDiv w:val="1"/>
      <w:marLeft w:val="0"/>
      <w:marRight w:val="0"/>
      <w:marTop w:val="0"/>
      <w:marBottom w:val="0"/>
      <w:divBdr>
        <w:top w:val="none" w:sz="0" w:space="0" w:color="auto"/>
        <w:left w:val="none" w:sz="0" w:space="0" w:color="auto"/>
        <w:bottom w:val="none" w:sz="0" w:space="0" w:color="auto"/>
        <w:right w:val="none" w:sz="0" w:space="0" w:color="auto"/>
      </w:divBdr>
    </w:div>
    <w:div w:id="1762144930">
      <w:bodyDiv w:val="1"/>
      <w:marLeft w:val="0"/>
      <w:marRight w:val="0"/>
      <w:marTop w:val="0"/>
      <w:marBottom w:val="0"/>
      <w:divBdr>
        <w:top w:val="none" w:sz="0" w:space="0" w:color="auto"/>
        <w:left w:val="none" w:sz="0" w:space="0" w:color="auto"/>
        <w:bottom w:val="none" w:sz="0" w:space="0" w:color="auto"/>
        <w:right w:val="none" w:sz="0" w:space="0" w:color="auto"/>
      </w:divBdr>
    </w:div>
    <w:div w:id="1772623403">
      <w:bodyDiv w:val="1"/>
      <w:marLeft w:val="0"/>
      <w:marRight w:val="0"/>
      <w:marTop w:val="0"/>
      <w:marBottom w:val="0"/>
      <w:divBdr>
        <w:top w:val="none" w:sz="0" w:space="0" w:color="auto"/>
        <w:left w:val="none" w:sz="0" w:space="0" w:color="auto"/>
        <w:bottom w:val="none" w:sz="0" w:space="0" w:color="auto"/>
        <w:right w:val="none" w:sz="0" w:space="0" w:color="auto"/>
      </w:divBdr>
    </w:div>
    <w:div w:id="1800494290">
      <w:bodyDiv w:val="1"/>
      <w:marLeft w:val="0"/>
      <w:marRight w:val="0"/>
      <w:marTop w:val="0"/>
      <w:marBottom w:val="0"/>
      <w:divBdr>
        <w:top w:val="none" w:sz="0" w:space="0" w:color="auto"/>
        <w:left w:val="none" w:sz="0" w:space="0" w:color="auto"/>
        <w:bottom w:val="none" w:sz="0" w:space="0" w:color="auto"/>
        <w:right w:val="none" w:sz="0" w:space="0" w:color="auto"/>
      </w:divBdr>
    </w:div>
    <w:div w:id="1806921814">
      <w:bodyDiv w:val="1"/>
      <w:marLeft w:val="0"/>
      <w:marRight w:val="0"/>
      <w:marTop w:val="0"/>
      <w:marBottom w:val="0"/>
      <w:divBdr>
        <w:top w:val="none" w:sz="0" w:space="0" w:color="auto"/>
        <w:left w:val="none" w:sz="0" w:space="0" w:color="auto"/>
        <w:bottom w:val="none" w:sz="0" w:space="0" w:color="auto"/>
        <w:right w:val="none" w:sz="0" w:space="0" w:color="auto"/>
      </w:divBdr>
    </w:div>
    <w:div w:id="1807628106">
      <w:bodyDiv w:val="1"/>
      <w:marLeft w:val="0"/>
      <w:marRight w:val="0"/>
      <w:marTop w:val="0"/>
      <w:marBottom w:val="0"/>
      <w:divBdr>
        <w:top w:val="none" w:sz="0" w:space="0" w:color="auto"/>
        <w:left w:val="none" w:sz="0" w:space="0" w:color="auto"/>
        <w:bottom w:val="none" w:sz="0" w:space="0" w:color="auto"/>
        <w:right w:val="none" w:sz="0" w:space="0" w:color="auto"/>
      </w:divBdr>
    </w:div>
    <w:div w:id="1830440961">
      <w:bodyDiv w:val="1"/>
      <w:marLeft w:val="0"/>
      <w:marRight w:val="0"/>
      <w:marTop w:val="0"/>
      <w:marBottom w:val="0"/>
      <w:divBdr>
        <w:top w:val="none" w:sz="0" w:space="0" w:color="auto"/>
        <w:left w:val="none" w:sz="0" w:space="0" w:color="auto"/>
        <w:bottom w:val="none" w:sz="0" w:space="0" w:color="auto"/>
        <w:right w:val="none" w:sz="0" w:space="0" w:color="auto"/>
      </w:divBdr>
    </w:div>
    <w:div w:id="1842041517">
      <w:bodyDiv w:val="1"/>
      <w:marLeft w:val="0"/>
      <w:marRight w:val="0"/>
      <w:marTop w:val="0"/>
      <w:marBottom w:val="0"/>
      <w:divBdr>
        <w:top w:val="none" w:sz="0" w:space="0" w:color="auto"/>
        <w:left w:val="none" w:sz="0" w:space="0" w:color="auto"/>
        <w:bottom w:val="none" w:sz="0" w:space="0" w:color="auto"/>
        <w:right w:val="none" w:sz="0" w:space="0" w:color="auto"/>
      </w:divBdr>
    </w:div>
    <w:div w:id="1842742063">
      <w:bodyDiv w:val="1"/>
      <w:marLeft w:val="0"/>
      <w:marRight w:val="0"/>
      <w:marTop w:val="0"/>
      <w:marBottom w:val="0"/>
      <w:divBdr>
        <w:top w:val="none" w:sz="0" w:space="0" w:color="auto"/>
        <w:left w:val="none" w:sz="0" w:space="0" w:color="auto"/>
        <w:bottom w:val="none" w:sz="0" w:space="0" w:color="auto"/>
        <w:right w:val="none" w:sz="0" w:space="0" w:color="auto"/>
      </w:divBdr>
    </w:div>
    <w:div w:id="1856654491">
      <w:bodyDiv w:val="1"/>
      <w:marLeft w:val="0"/>
      <w:marRight w:val="0"/>
      <w:marTop w:val="0"/>
      <w:marBottom w:val="0"/>
      <w:divBdr>
        <w:top w:val="none" w:sz="0" w:space="0" w:color="auto"/>
        <w:left w:val="none" w:sz="0" w:space="0" w:color="auto"/>
        <w:bottom w:val="none" w:sz="0" w:space="0" w:color="auto"/>
        <w:right w:val="none" w:sz="0" w:space="0" w:color="auto"/>
      </w:divBdr>
      <w:divsChild>
        <w:div w:id="44303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051279">
              <w:marLeft w:val="0"/>
              <w:marRight w:val="0"/>
              <w:marTop w:val="0"/>
              <w:marBottom w:val="0"/>
              <w:divBdr>
                <w:top w:val="none" w:sz="0" w:space="0" w:color="auto"/>
                <w:left w:val="none" w:sz="0" w:space="0" w:color="auto"/>
                <w:bottom w:val="none" w:sz="0" w:space="0" w:color="auto"/>
                <w:right w:val="none" w:sz="0" w:space="0" w:color="auto"/>
              </w:divBdr>
              <w:divsChild>
                <w:div w:id="15713062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146">
      <w:bodyDiv w:val="1"/>
      <w:marLeft w:val="0"/>
      <w:marRight w:val="0"/>
      <w:marTop w:val="0"/>
      <w:marBottom w:val="0"/>
      <w:divBdr>
        <w:top w:val="none" w:sz="0" w:space="0" w:color="auto"/>
        <w:left w:val="none" w:sz="0" w:space="0" w:color="auto"/>
        <w:bottom w:val="none" w:sz="0" w:space="0" w:color="auto"/>
        <w:right w:val="none" w:sz="0" w:space="0" w:color="auto"/>
      </w:divBdr>
    </w:div>
    <w:div w:id="1932353018">
      <w:bodyDiv w:val="1"/>
      <w:marLeft w:val="0"/>
      <w:marRight w:val="0"/>
      <w:marTop w:val="0"/>
      <w:marBottom w:val="0"/>
      <w:divBdr>
        <w:top w:val="none" w:sz="0" w:space="0" w:color="auto"/>
        <w:left w:val="none" w:sz="0" w:space="0" w:color="auto"/>
        <w:bottom w:val="none" w:sz="0" w:space="0" w:color="auto"/>
        <w:right w:val="none" w:sz="0" w:space="0" w:color="auto"/>
      </w:divBdr>
    </w:div>
    <w:div w:id="1992827148">
      <w:bodyDiv w:val="1"/>
      <w:marLeft w:val="0"/>
      <w:marRight w:val="0"/>
      <w:marTop w:val="0"/>
      <w:marBottom w:val="0"/>
      <w:divBdr>
        <w:top w:val="none" w:sz="0" w:space="0" w:color="auto"/>
        <w:left w:val="none" w:sz="0" w:space="0" w:color="auto"/>
        <w:bottom w:val="none" w:sz="0" w:space="0" w:color="auto"/>
        <w:right w:val="none" w:sz="0" w:space="0" w:color="auto"/>
      </w:divBdr>
    </w:div>
    <w:div w:id="2033993456">
      <w:bodyDiv w:val="1"/>
      <w:marLeft w:val="0"/>
      <w:marRight w:val="0"/>
      <w:marTop w:val="0"/>
      <w:marBottom w:val="0"/>
      <w:divBdr>
        <w:top w:val="none" w:sz="0" w:space="0" w:color="auto"/>
        <w:left w:val="none" w:sz="0" w:space="0" w:color="auto"/>
        <w:bottom w:val="none" w:sz="0" w:space="0" w:color="auto"/>
        <w:right w:val="none" w:sz="0" w:space="0" w:color="auto"/>
      </w:divBdr>
      <w:divsChild>
        <w:div w:id="177806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774">
      <w:bodyDiv w:val="1"/>
      <w:marLeft w:val="0"/>
      <w:marRight w:val="0"/>
      <w:marTop w:val="0"/>
      <w:marBottom w:val="0"/>
      <w:divBdr>
        <w:top w:val="none" w:sz="0" w:space="0" w:color="auto"/>
        <w:left w:val="none" w:sz="0" w:space="0" w:color="auto"/>
        <w:bottom w:val="none" w:sz="0" w:space="0" w:color="auto"/>
        <w:right w:val="none" w:sz="0" w:space="0" w:color="auto"/>
      </w:divBdr>
    </w:div>
    <w:div w:id="2053846730">
      <w:bodyDiv w:val="1"/>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0"/>
          <w:divBdr>
            <w:top w:val="none" w:sz="0" w:space="0" w:color="auto"/>
            <w:left w:val="none" w:sz="0" w:space="0" w:color="auto"/>
            <w:bottom w:val="none" w:sz="0" w:space="0" w:color="auto"/>
            <w:right w:val="none" w:sz="0" w:space="0" w:color="auto"/>
          </w:divBdr>
          <w:divsChild>
            <w:div w:id="807014218">
              <w:marLeft w:val="0"/>
              <w:marRight w:val="0"/>
              <w:marTop w:val="0"/>
              <w:marBottom w:val="0"/>
              <w:divBdr>
                <w:top w:val="none" w:sz="0" w:space="0" w:color="auto"/>
                <w:left w:val="none" w:sz="0" w:space="0" w:color="auto"/>
                <w:bottom w:val="none" w:sz="0" w:space="0" w:color="auto"/>
                <w:right w:val="none" w:sz="0" w:space="0" w:color="auto"/>
              </w:divBdr>
              <w:divsChild>
                <w:div w:id="10186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1844">
      <w:bodyDiv w:val="1"/>
      <w:marLeft w:val="0"/>
      <w:marRight w:val="0"/>
      <w:marTop w:val="0"/>
      <w:marBottom w:val="0"/>
      <w:divBdr>
        <w:top w:val="none" w:sz="0" w:space="0" w:color="auto"/>
        <w:left w:val="none" w:sz="0" w:space="0" w:color="auto"/>
        <w:bottom w:val="none" w:sz="0" w:space="0" w:color="auto"/>
        <w:right w:val="none" w:sz="0" w:space="0" w:color="auto"/>
      </w:divBdr>
    </w:div>
    <w:div w:id="2073653143">
      <w:bodyDiv w:val="1"/>
      <w:marLeft w:val="0"/>
      <w:marRight w:val="0"/>
      <w:marTop w:val="0"/>
      <w:marBottom w:val="0"/>
      <w:divBdr>
        <w:top w:val="none" w:sz="0" w:space="0" w:color="auto"/>
        <w:left w:val="none" w:sz="0" w:space="0" w:color="auto"/>
        <w:bottom w:val="none" w:sz="0" w:space="0" w:color="auto"/>
        <w:right w:val="none" w:sz="0" w:space="0" w:color="auto"/>
      </w:divBdr>
    </w:div>
    <w:div w:id="2084058494">
      <w:bodyDiv w:val="1"/>
      <w:marLeft w:val="0"/>
      <w:marRight w:val="0"/>
      <w:marTop w:val="0"/>
      <w:marBottom w:val="0"/>
      <w:divBdr>
        <w:top w:val="none" w:sz="0" w:space="0" w:color="auto"/>
        <w:left w:val="none" w:sz="0" w:space="0" w:color="auto"/>
        <w:bottom w:val="none" w:sz="0" w:space="0" w:color="auto"/>
        <w:right w:val="none" w:sz="0" w:space="0" w:color="auto"/>
      </w:divBdr>
    </w:div>
    <w:div w:id="21444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3AF1-B6E7-403A-9A05-13AEBEF9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Importer Security Filing</vt:lpstr>
    </vt:vector>
  </TitlesOfParts>
  <Company>Dell Computer Corporation</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Importer Security Filing</dc:title>
  <dc:creator>Preferred Customer</dc:creator>
  <cp:lastModifiedBy>Karen Quintana</cp:lastModifiedBy>
  <cp:revision>2</cp:revision>
  <cp:lastPrinted>2023-09-29T13:09:00Z</cp:lastPrinted>
  <dcterms:created xsi:type="dcterms:W3CDTF">2023-10-05T22:32:00Z</dcterms:created>
  <dcterms:modified xsi:type="dcterms:W3CDTF">2023-10-05T22:32:00Z</dcterms:modified>
</cp:coreProperties>
</file>